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A56" w:rsidRDefault="008152D7">
      <w:r>
        <w:t>Чухломская Госавтоинспекция призывает взрослых и юных велосипедистов соблюдать Правила дорожного движения</w:t>
      </w:r>
      <w:bookmarkStart w:id="0" w:name="_GoBack"/>
      <w:bookmarkEnd w:id="0"/>
    </w:p>
    <w:sectPr w:rsidR="00847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6EC"/>
    <w:rsid w:val="003076EC"/>
    <w:rsid w:val="008152D7"/>
    <w:rsid w:val="0084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C55BE-A67A-4750-AB8D-077474282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Пропаганда</dc:creator>
  <cp:keywords/>
  <dc:description/>
  <cp:lastModifiedBy>Пропаганда</cp:lastModifiedBy>
  <cp:revision>3</cp:revision>
  <dcterms:created xsi:type="dcterms:W3CDTF">2025-08-01T13:19:00Z</dcterms:created>
  <dcterms:modified xsi:type="dcterms:W3CDTF">2025-08-01T13:21:00Z</dcterms:modified>
</cp:coreProperties>
</file>