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9A9" w:rsidRDefault="00BF59A9" w:rsidP="00BF59A9">
      <w:pPr>
        <w:pStyle w:val="a9"/>
        <w:jc w:val="both"/>
        <w:rPr>
          <w:rFonts w:cs="Times New Roman"/>
          <w:szCs w:val="24"/>
        </w:rPr>
      </w:pPr>
    </w:p>
    <w:p w:rsidR="00AD78DD" w:rsidRPr="00AD78DD" w:rsidRDefault="00AD78DD" w:rsidP="00AD78DD">
      <w:pPr>
        <w:pStyle w:val="a9"/>
        <w:jc w:val="right"/>
        <w:rPr>
          <w:rFonts w:cs="Times New Roman"/>
        </w:rPr>
      </w:pPr>
      <w:r w:rsidRPr="00AD78DD">
        <w:rPr>
          <w:rFonts w:cs="Times New Roman"/>
        </w:rPr>
        <w:t>Утверждаю</w:t>
      </w:r>
    </w:p>
    <w:p w:rsidR="00AD78DD" w:rsidRPr="00AD78DD" w:rsidRDefault="00AD78DD" w:rsidP="00AD78DD">
      <w:pPr>
        <w:pStyle w:val="a9"/>
        <w:jc w:val="right"/>
        <w:rPr>
          <w:rFonts w:cs="Times New Roman"/>
        </w:rPr>
      </w:pPr>
      <w:r w:rsidRPr="00AD78DD">
        <w:rPr>
          <w:rFonts w:cs="Times New Roman"/>
        </w:rPr>
        <w:t>Глава Солигаличского</w:t>
      </w:r>
    </w:p>
    <w:p w:rsidR="00AD78DD" w:rsidRDefault="00AD78DD" w:rsidP="00AD78DD">
      <w:pPr>
        <w:pStyle w:val="a9"/>
        <w:jc w:val="right"/>
        <w:rPr>
          <w:rFonts w:cs="Times New Roman"/>
        </w:rPr>
      </w:pPr>
      <w:r w:rsidRPr="00AD78DD">
        <w:rPr>
          <w:rFonts w:cs="Times New Roman"/>
        </w:rPr>
        <w:t xml:space="preserve"> муниципального </w:t>
      </w:r>
      <w:r w:rsidR="00E31FBC">
        <w:rPr>
          <w:rFonts w:cs="Times New Roman"/>
        </w:rPr>
        <w:t>округа</w:t>
      </w:r>
    </w:p>
    <w:p w:rsidR="001947D6" w:rsidRDefault="001947D6" w:rsidP="00AD78DD">
      <w:pPr>
        <w:pStyle w:val="a9"/>
        <w:jc w:val="right"/>
        <w:rPr>
          <w:rFonts w:cs="Times New Roman"/>
        </w:rPr>
      </w:pPr>
    </w:p>
    <w:p w:rsidR="001947D6" w:rsidRPr="00AD78DD" w:rsidRDefault="001947D6" w:rsidP="00AD78DD">
      <w:pPr>
        <w:pStyle w:val="a9"/>
        <w:jc w:val="right"/>
        <w:rPr>
          <w:rFonts w:cs="Times New Roman"/>
        </w:rPr>
      </w:pPr>
    </w:p>
    <w:p w:rsidR="00AD78DD" w:rsidRPr="00AD78DD" w:rsidRDefault="00AD78DD" w:rsidP="00AD78DD">
      <w:pPr>
        <w:pStyle w:val="a9"/>
        <w:jc w:val="right"/>
        <w:rPr>
          <w:rFonts w:cs="Times New Roman"/>
        </w:rPr>
      </w:pPr>
      <w:r w:rsidRPr="00AD78DD">
        <w:rPr>
          <w:rFonts w:cs="Times New Roman"/>
        </w:rPr>
        <w:t xml:space="preserve">________  </w:t>
      </w:r>
      <w:proofErr w:type="spellStart"/>
      <w:r w:rsidRPr="00AD78DD">
        <w:rPr>
          <w:rFonts w:cs="Times New Roman"/>
        </w:rPr>
        <w:t>А.А.Вакуров</w:t>
      </w:r>
      <w:proofErr w:type="spellEnd"/>
    </w:p>
    <w:p w:rsidR="00AD78DD" w:rsidRPr="00DB1F2B" w:rsidRDefault="00AD78DD" w:rsidP="00AD78DD">
      <w:pPr>
        <w:jc w:val="right"/>
        <w:rPr>
          <w:rFonts w:cs="Times New Roman"/>
          <w:spacing w:val="-4"/>
        </w:rPr>
      </w:pPr>
    </w:p>
    <w:p w:rsidR="00AD78DD" w:rsidRPr="00BF59A9" w:rsidRDefault="00AD78DD" w:rsidP="00BF59A9">
      <w:pPr>
        <w:pStyle w:val="a9"/>
        <w:jc w:val="both"/>
        <w:rPr>
          <w:rFonts w:cs="Times New Roman"/>
          <w:szCs w:val="24"/>
        </w:rPr>
      </w:pPr>
    </w:p>
    <w:p w:rsidR="00BF59A9" w:rsidRPr="00BF59A9" w:rsidRDefault="00BF59A9" w:rsidP="00BF59A9">
      <w:pPr>
        <w:pStyle w:val="a9"/>
        <w:jc w:val="center"/>
        <w:rPr>
          <w:rFonts w:cs="Times New Roman"/>
          <w:b/>
          <w:szCs w:val="24"/>
        </w:rPr>
      </w:pPr>
      <w:r w:rsidRPr="00BF59A9">
        <w:rPr>
          <w:rFonts w:cs="Times New Roman"/>
          <w:b/>
          <w:szCs w:val="24"/>
        </w:rPr>
        <w:t>Извещение</w:t>
      </w:r>
    </w:p>
    <w:p w:rsidR="00BF59A9" w:rsidRPr="00BF59A9" w:rsidRDefault="00BF59A9" w:rsidP="00BF59A9">
      <w:pPr>
        <w:pStyle w:val="a9"/>
        <w:jc w:val="center"/>
        <w:rPr>
          <w:rFonts w:cs="Times New Roman"/>
          <w:b/>
          <w:szCs w:val="24"/>
        </w:rPr>
      </w:pPr>
      <w:r w:rsidRPr="00BF59A9">
        <w:rPr>
          <w:rFonts w:cs="Times New Roman"/>
          <w:b/>
          <w:szCs w:val="24"/>
        </w:rPr>
        <w:t>о проведен</w:t>
      </w:r>
      <w:proofErr w:type="gramStart"/>
      <w:r w:rsidRPr="00BF59A9">
        <w:rPr>
          <w:rFonts w:cs="Times New Roman"/>
          <w:b/>
          <w:szCs w:val="24"/>
        </w:rPr>
        <w:t>ии ау</w:t>
      </w:r>
      <w:proofErr w:type="gramEnd"/>
      <w:r w:rsidRPr="00BF59A9">
        <w:rPr>
          <w:rFonts w:cs="Times New Roman"/>
          <w:b/>
          <w:szCs w:val="24"/>
        </w:rPr>
        <w:t>кциона на право заключения договора аренды земельного участка</w:t>
      </w:r>
    </w:p>
    <w:p w:rsidR="00BF59A9" w:rsidRPr="00BF59A9" w:rsidRDefault="00BF59A9" w:rsidP="00BF59A9">
      <w:pPr>
        <w:pStyle w:val="a9"/>
        <w:jc w:val="center"/>
        <w:rPr>
          <w:rFonts w:cs="Times New Roman"/>
          <w:b/>
          <w:szCs w:val="24"/>
        </w:rPr>
      </w:pPr>
    </w:p>
    <w:p w:rsidR="00BF59A9" w:rsidRPr="00BF59A9" w:rsidRDefault="00BF59A9" w:rsidP="00BF59A9">
      <w:pPr>
        <w:pStyle w:val="a9"/>
        <w:jc w:val="both"/>
        <w:rPr>
          <w:rFonts w:cs="Times New Roman"/>
          <w:b/>
          <w:szCs w:val="24"/>
        </w:rPr>
      </w:pPr>
    </w:p>
    <w:tbl>
      <w:tblPr>
        <w:tblStyle w:val="a8"/>
        <w:tblW w:w="0" w:type="auto"/>
        <w:tblLook w:val="04A0"/>
      </w:tblPr>
      <w:tblGrid>
        <w:gridCol w:w="456"/>
        <w:gridCol w:w="3462"/>
        <w:gridCol w:w="5653"/>
      </w:tblGrid>
      <w:tr w:rsidR="00BF59A9" w:rsidRPr="00BF59A9" w:rsidTr="00FA3821">
        <w:trPr>
          <w:trHeight w:val="1323"/>
        </w:trPr>
        <w:tc>
          <w:tcPr>
            <w:tcW w:w="456" w:type="dxa"/>
          </w:tcPr>
          <w:p w:rsidR="00BF59A9" w:rsidRPr="00BF59A9" w:rsidRDefault="00BF59A9" w:rsidP="00BF59A9">
            <w:pPr>
              <w:pStyle w:val="a9"/>
              <w:jc w:val="both"/>
              <w:rPr>
                <w:rFonts w:cs="Times New Roman"/>
                <w:szCs w:val="24"/>
              </w:rPr>
            </w:pPr>
            <w:r w:rsidRPr="00BF59A9">
              <w:rPr>
                <w:rFonts w:cs="Times New Roman"/>
                <w:szCs w:val="24"/>
              </w:rPr>
              <w:t>1</w:t>
            </w:r>
          </w:p>
        </w:tc>
        <w:tc>
          <w:tcPr>
            <w:tcW w:w="3462" w:type="dxa"/>
          </w:tcPr>
          <w:p w:rsidR="00BF59A9" w:rsidRPr="00BF59A9" w:rsidRDefault="00BF59A9" w:rsidP="00BF59A9">
            <w:pPr>
              <w:pStyle w:val="a9"/>
              <w:jc w:val="both"/>
              <w:rPr>
                <w:rFonts w:cs="Times New Roman"/>
                <w:bCs/>
                <w:szCs w:val="24"/>
              </w:rPr>
            </w:pPr>
            <w:r w:rsidRPr="00BF59A9">
              <w:rPr>
                <w:rFonts w:cs="Times New Roman"/>
                <w:bCs/>
                <w:szCs w:val="24"/>
              </w:rPr>
              <w:t>Организатор аукциона,</w:t>
            </w:r>
          </w:p>
          <w:p w:rsidR="00BF59A9" w:rsidRPr="00BF59A9" w:rsidRDefault="00BF59A9" w:rsidP="00BF59A9">
            <w:pPr>
              <w:pStyle w:val="a9"/>
              <w:jc w:val="both"/>
              <w:rPr>
                <w:rFonts w:cs="Times New Roman"/>
                <w:szCs w:val="24"/>
              </w:rPr>
            </w:pPr>
            <w:r w:rsidRPr="00BF59A9">
              <w:rPr>
                <w:rFonts w:eastAsiaTheme="minorHAnsi" w:cs="Times New Roman"/>
                <w:kern w:val="0"/>
                <w:szCs w:val="24"/>
                <w:lang w:eastAsia="en-US" w:bidi="ar-SA"/>
              </w:rPr>
              <w:t>уполномоченный орган</w:t>
            </w:r>
          </w:p>
        </w:tc>
        <w:tc>
          <w:tcPr>
            <w:tcW w:w="5653" w:type="dxa"/>
          </w:tcPr>
          <w:p w:rsidR="00BF59A9" w:rsidRPr="00BF59A9" w:rsidRDefault="00BF59A9" w:rsidP="00BF59A9">
            <w:pPr>
              <w:pStyle w:val="a9"/>
              <w:jc w:val="both"/>
              <w:rPr>
                <w:rFonts w:cs="Times New Roman"/>
                <w:szCs w:val="24"/>
              </w:rPr>
            </w:pPr>
            <w:r w:rsidRPr="00BF59A9">
              <w:rPr>
                <w:rFonts w:cs="Times New Roman"/>
                <w:szCs w:val="24"/>
              </w:rPr>
              <w:t xml:space="preserve">Администрация Солигаличского муниципального </w:t>
            </w:r>
            <w:r w:rsidR="00E31FBC">
              <w:rPr>
                <w:rFonts w:cs="Times New Roman"/>
                <w:szCs w:val="24"/>
              </w:rPr>
              <w:t xml:space="preserve">округа </w:t>
            </w:r>
            <w:r w:rsidRPr="00BF59A9">
              <w:rPr>
                <w:rFonts w:cs="Times New Roman"/>
                <w:szCs w:val="24"/>
              </w:rPr>
              <w:t xml:space="preserve"> Костромской области.</w:t>
            </w:r>
          </w:p>
          <w:p w:rsidR="00BF59A9" w:rsidRPr="00BF59A9" w:rsidRDefault="00BF59A9" w:rsidP="00E31FBC">
            <w:pPr>
              <w:pStyle w:val="a9"/>
              <w:jc w:val="both"/>
              <w:rPr>
                <w:rFonts w:cs="Times New Roman"/>
                <w:szCs w:val="24"/>
              </w:rPr>
            </w:pPr>
            <w:r w:rsidRPr="00BF59A9">
              <w:rPr>
                <w:rFonts w:cs="Times New Roman"/>
                <w:szCs w:val="24"/>
              </w:rPr>
              <w:t xml:space="preserve">Адрес организатора </w:t>
            </w:r>
            <w:r w:rsidRPr="00BF59A9">
              <w:rPr>
                <w:rStyle w:val="a3"/>
                <w:rFonts w:cs="Times New Roman"/>
                <w:b w:val="0"/>
                <w:szCs w:val="24"/>
              </w:rPr>
              <w:t>аукциона</w:t>
            </w:r>
            <w:r w:rsidRPr="00BF59A9">
              <w:rPr>
                <w:rFonts w:cs="Times New Roman"/>
                <w:szCs w:val="24"/>
              </w:rPr>
              <w:t xml:space="preserve">: Костромская область, Солигаличский </w:t>
            </w:r>
            <w:proofErr w:type="spellStart"/>
            <w:r w:rsidRPr="00BF59A9">
              <w:rPr>
                <w:rFonts w:cs="Times New Roman"/>
                <w:szCs w:val="24"/>
              </w:rPr>
              <w:t>р-он</w:t>
            </w:r>
            <w:proofErr w:type="spellEnd"/>
            <w:r w:rsidRPr="00BF59A9">
              <w:rPr>
                <w:rFonts w:cs="Times New Roman"/>
                <w:szCs w:val="24"/>
              </w:rPr>
              <w:t>, г</w:t>
            </w:r>
            <w:proofErr w:type="gramStart"/>
            <w:r w:rsidRPr="00BF59A9">
              <w:rPr>
                <w:rFonts w:cs="Times New Roman"/>
                <w:szCs w:val="24"/>
              </w:rPr>
              <w:t>.С</w:t>
            </w:r>
            <w:proofErr w:type="gramEnd"/>
            <w:r w:rsidRPr="00BF59A9">
              <w:rPr>
                <w:rFonts w:cs="Times New Roman"/>
                <w:szCs w:val="24"/>
              </w:rPr>
              <w:t>олига</w:t>
            </w:r>
            <w:r w:rsidR="00E31FBC">
              <w:rPr>
                <w:rFonts w:cs="Times New Roman"/>
                <w:szCs w:val="24"/>
              </w:rPr>
              <w:t>лич, ул. Коммунистическая, д.1</w:t>
            </w:r>
            <w:r w:rsidRPr="00BF59A9">
              <w:rPr>
                <w:rFonts w:cs="Times New Roman"/>
                <w:szCs w:val="24"/>
              </w:rPr>
              <w:t>, тел. (49436) 5-1</w:t>
            </w:r>
            <w:r w:rsidR="00E31FBC">
              <w:rPr>
                <w:rFonts w:cs="Times New Roman"/>
                <w:szCs w:val="24"/>
              </w:rPr>
              <w:t>3</w:t>
            </w:r>
            <w:r w:rsidRPr="00BF59A9">
              <w:rPr>
                <w:rFonts w:cs="Times New Roman"/>
                <w:szCs w:val="24"/>
              </w:rPr>
              <w:t>-</w:t>
            </w:r>
            <w:r w:rsidR="00E31FBC">
              <w:rPr>
                <w:rFonts w:cs="Times New Roman"/>
                <w:szCs w:val="24"/>
              </w:rPr>
              <w:t>52</w:t>
            </w:r>
            <w:r w:rsidRPr="00BF59A9">
              <w:rPr>
                <w:rFonts w:cs="Times New Roman"/>
                <w:szCs w:val="24"/>
              </w:rPr>
              <w:t xml:space="preserve">, </w:t>
            </w:r>
          </w:p>
        </w:tc>
      </w:tr>
      <w:tr w:rsidR="00BF59A9" w:rsidRPr="00BF59A9" w:rsidTr="00FA3821">
        <w:trPr>
          <w:trHeight w:val="1323"/>
        </w:trPr>
        <w:tc>
          <w:tcPr>
            <w:tcW w:w="456" w:type="dxa"/>
          </w:tcPr>
          <w:p w:rsidR="00BF59A9" w:rsidRPr="00BF59A9" w:rsidRDefault="00BF59A9" w:rsidP="00BF59A9">
            <w:pPr>
              <w:pStyle w:val="a9"/>
              <w:jc w:val="both"/>
              <w:rPr>
                <w:rFonts w:cs="Times New Roman"/>
                <w:szCs w:val="24"/>
              </w:rPr>
            </w:pPr>
            <w:r w:rsidRPr="00BF59A9">
              <w:rPr>
                <w:rFonts w:cs="Times New Roman"/>
                <w:szCs w:val="24"/>
              </w:rPr>
              <w:t>2</w:t>
            </w:r>
          </w:p>
        </w:tc>
        <w:tc>
          <w:tcPr>
            <w:tcW w:w="3462" w:type="dxa"/>
          </w:tcPr>
          <w:p w:rsidR="00BF59A9" w:rsidRPr="00BF59A9" w:rsidRDefault="00BF59A9" w:rsidP="00BF59A9">
            <w:pPr>
              <w:pStyle w:val="a9"/>
              <w:jc w:val="both"/>
              <w:rPr>
                <w:rFonts w:cs="Times New Roman"/>
                <w:bCs/>
                <w:szCs w:val="24"/>
              </w:rPr>
            </w:pPr>
            <w:r w:rsidRPr="00BF59A9">
              <w:rPr>
                <w:rFonts w:cs="Times New Roman"/>
                <w:bCs/>
                <w:szCs w:val="24"/>
              </w:rPr>
              <w:t>Оператор электронной площадки</w:t>
            </w:r>
          </w:p>
        </w:tc>
        <w:tc>
          <w:tcPr>
            <w:tcW w:w="5653" w:type="dxa"/>
          </w:tcPr>
          <w:p w:rsidR="00BF59A9" w:rsidRPr="00BF59A9" w:rsidRDefault="00BF59A9" w:rsidP="00BF59A9">
            <w:pPr>
              <w:pStyle w:val="a9"/>
              <w:jc w:val="both"/>
              <w:rPr>
                <w:rFonts w:cs="Times New Roman"/>
                <w:szCs w:val="24"/>
              </w:rPr>
            </w:pPr>
            <w:r w:rsidRPr="00BF59A9">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BF59A9" w:rsidRPr="00BF59A9" w:rsidRDefault="00BF59A9" w:rsidP="00BF59A9">
            <w:pPr>
              <w:pStyle w:val="a9"/>
              <w:jc w:val="both"/>
              <w:rPr>
                <w:rFonts w:cs="Times New Roman"/>
                <w:szCs w:val="24"/>
              </w:rPr>
            </w:pPr>
            <w:r w:rsidRPr="00BF59A9">
              <w:rPr>
                <w:rFonts w:cs="Times New Roman"/>
                <w:szCs w:val="24"/>
              </w:rPr>
              <w:t xml:space="preserve">Место нахождения: 119435, </w:t>
            </w:r>
            <w:proofErr w:type="spellStart"/>
            <w:r w:rsidRPr="00BF59A9">
              <w:rPr>
                <w:rFonts w:cs="Times New Roman"/>
                <w:szCs w:val="24"/>
              </w:rPr>
              <w:t>гМосква</w:t>
            </w:r>
            <w:proofErr w:type="spellEnd"/>
            <w:r w:rsidRPr="00BF59A9">
              <w:rPr>
                <w:rFonts w:cs="Times New Roman"/>
                <w:szCs w:val="24"/>
              </w:rPr>
              <w:t>, Большой Саввинский переулок</w:t>
            </w:r>
            <w:proofErr w:type="gramStart"/>
            <w:r w:rsidRPr="00BF59A9">
              <w:rPr>
                <w:rFonts w:cs="Times New Roman"/>
                <w:szCs w:val="24"/>
              </w:rPr>
              <w:t xml:space="preserve"> ,</w:t>
            </w:r>
            <w:proofErr w:type="gramEnd"/>
            <w:r w:rsidRPr="00BF59A9">
              <w:rPr>
                <w:rFonts w:cs="Times New Roman"/>
                <w:szCs w:val="24"/>
              </w:rPr>
              <w:t>д.12, стр.9</w:t>
            </w:r>
            <w:r w:rsidRPr="00BF59A9">
              <w:rPr>
                <w:rFonts w:cs="Times New Roman"/>
                <w:b/>
                <w:color w:val="333333"/>
                <w:szCs w:val="24"/>
                <w:shd w:val="clear" w:color="auto" w:fill="EAEAEA"/>
              </w:rPr>
              <w:t xml:space="preserve"> </w:t>
            </w:r>
            <w:r w:rsidRPr="00BF59A9">
              <w:rPr>
                <w:rFonts w:cs="Times New Roman"/>
                <w:b/>
                <w:color w:val="333333"/>
                <w:szCs w:val="24"/>
              </w:rPr>
              <w:br/>
            </w:r>
            <w:r w:rsidRPr="00BF59A9">
              <w:rPr>
                <w:rFonts w:cs="Times New Roman"/>
                <w:szCs w:val="24"/>
              </w:rPr>
              <w:t xml:space="preserve">Адрес сайта: </w:t>
            </w:r>
            <w:hyperlink r:id="rId5" w:history="1">
              <w:proofErr w:type="spellStart"/>
              <w:r w:rsidR="009E18E3">
                <w:rPr>
                  <w:rStyle w:val="a4"/>
                  <w:rFonts w:cs="Times New Roman"/>
                  <w:szCs w:val="24"/>
                  <w:lang w:val="en-US"/>
                </w:rPr>
                <w:t>utp</w:t>
              </w:r>
              <w:proofErr w:type="spellEnd"/>
              <w:r w:rsidRPr="00BF59A9">
                <w:rPr>
                  <w:rStyle w:val="a4"/>
                  <w:rFonts w:cs="Times New Roman"/>
                  <w:szCs w:val="24"/>
                </w:rPr>
                <w:t>.</w:t>
              </w:r>
              <w:proofErr w:type="spellStart"/>
              <w:r w:rsidRPr="00BF59A9">
                <w:rPr>
                  <w:rStyle w:val="a4"/>
                  <w:rFonts w:cs="Times New Roman"/>
                  <w:szCs w:val="24"/>
                </w:rPr>
                <w:t>sberbank-ast.ru</w:t>
              </w:r>
              <w:proofErr w:type="spellEnd"/>
            </w:hyperlink>
          </w:p>
          <w:p w:rsidR="00BF59A9" w:rsidRPr="00BF59A9" w:rsidRDefault="00BF59A9" w:rsidP="00BF59A9">
            <w:pPr>
              <w:pStyle w:val="a9"/>
              <w:jc w:val="both"/>
              <w:rPr>
                <w:rFonts w:cs="Times New Roman"/>
                <w:szCs w:val="24"/>
              </w:rPr>
            </w:pPr>
            <w:r w:rsidRPr="00BF59A9">
              <w:rPr>
                <w:rFonts w:cs="Times New Roman"/>
                <w:szCs w:val="24"/>
              </w:rPr>
              <w:t>Телефон: +7(495)787-29-97</w:t>
            </w:r>
          </w:p>
          <w:p w:rsidR="00BF59A9" w:rsidRPr="00BF59A9" w:rsidRDefault="00BF59A9" w:rsidP="00BF59A9">
            <w:pPr>
              <w:pStyle w:val="a9"/>
              <w:jc w:val="both"/>
              <w:rPr>
                <w:rFonts w:cs="Times New Roman"/>
                <w:szCs w:val="24"/>
              </w:rPr>
            </w:pPr>
            <w:r w:rsidRPr="00BF59A9">
              <w:rPr>
                <w:rFonts w:cs="Times New Roman"/>
                <w:szCs w:val="24"/>
              </w:rPr>
              <w:t>+7(495)787-29-99</w:t>
            </w:r>
          </w:p>
          <w:p w:rsidR="00BF59A9" w:rsidRPr="00BF59A9" w:rsidRDefault="00BF59A9" w:rsidP="00BF59A9">
            <w:pPr>
              <w:pStyle w:val="a9"/>
              <w:jc w:val="both"/>
              <w:rPr>
                <w:rFonts w:cs="Times New Roman"/>
                <w:szCs w:val="24"/>
              </w:rPr>
            </w:pPr>
            <w:r w:rsidRPr="00BF59A9">
              <w:rPr>
                <w:rFonts w:cs="Times New Roman"/>
                <w:szCs w:val="24"/>
              </w:rPr>
              <w:t>+7(495)539-59-21</w:t>
            </w:r>
          </w:p>
        </w:tc>
      </w:tr>
      <w:tr w:rsidR="00BF59A9" w:rsidRPr="00BF59A9" w:rsidTr="00FA3821">
        <w:tc>
          <w:tcPr>
            <w:tcW w:w="456" w:type="dxa"/>
          </w:tcPr>
          <w:p w:rsidR="00BF59A9" w:rsidRPr="00BF59A9" w:rsidRDefault="00BF59A9" w:rsidP="00BF59A9">
            <w:pPr>
              <w:pStyle w:val="a9"/>
              <w:jc w:val="both"/>
              <w:rPr>
                <w:rFonts w:cs="Times New Roman"/>
                <w:szCs w:val="24"/>
              </w:rPr>
            </w:pPr>
            <w:r w:rsidRPr="00BF59A9">
              <w:rPr>
                <w:rFonts w:cs="Times New Roman"/>
                <w:szCs w:val="24"/>
              </w:rPr>
              <w:t>3</w:t>
            </w:r>
          </w:p>
        </w:tc>
        <w:tc>
          <w:tcPr>
            <w:tcW w:w="3462"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Реквизиты решения о проведен</w:t>
            </w:r>
            <w:proofErr w:type="gramStart"/>
            <w:r w:rsidRPr="00BF59A9">
              <w:rPr>
                <w:rFonts w:eastAsiaTheme="minorHAnsi" w:cs="Times New Roman"/>
                <w:kern w:val="0"/>
                <w:szCs w:val="24"/>
                <w:lang w:eastAsia="en-US" w:bidi="ar-SA"/>
              </w:rPr>
              <w:t>ии ау</w:t>
            </w:r>
            <w:proofErr w:type="gramEnd"/>
            <w:r w:rsidRPr="00BF59A9">
              <w:rPr>
                <w:rFonts w:eastAsiaTheme="minorHAnsi" w:cs="Times New Roman"/>
                <w:kern w:val="0"/>
                <w:szCs w:val="24"/>
                <w:lang w:eastAsia="en-US" w:bidi="ar-SA"/>
              </w:rPr>
              <w:t>кциона</w:t>
            </w:r>
          </w:p>
        </w:tc>
        <w:tc>
          <w:tcPr>
            <w:tcW w:w="5653" w:type="dxa"/>
          </w:tcPr>
          <w:p w:rsidR="00BF59A9" w:rsidRPr="00BF59A9" w:rsidRDefault="00BF59A9" w:rsidP="00C20CD6">
            <w:pPr>
              <w:pStyle w:val="a9"/>
              <w:jc w:val="both"/>
              <w:rPr>
                <w:rFonts w:cs="Times New Roman"/>
                <w:szCs w:val="24"/>
              </w:rPr>
            </w:pPr>
            <w:r w:rsidRPr="00BF59A9">
              <w:rPr>
                <w:rFonts w:cs="Times New Roman"/>
                <w:szCs w:val="24"/>
              </w:rPr>
              <w:t xml:space="preserve">постановление администрации Солигаличского муниципального района Костромской области </w:t>
            </w:r>
            <w:r w:rsidRPr="00BF59A9">
              <w:rPr>
                <w:rFonts w:cs="Times New Roman"/>
                <w:bCs/>
                <w:szCs w:val="24"/>
              </w:rPr>
              <w:t xml:space="preserve">от </w:t>
            </w:r>
            <w:r w:rsidR="009045DB">
              <w:rPr>
                <w:rFonts w:cs="Times New Roman"/>
                <w:bCs/>
                <w:color w:val="000000" w:themeColor="text1"/>
                <w:szCs w:val="24"/>
              </w:rPr>
              <w:t>«</w:t>
            </w:r>
            <w:r w:rsidR="00C20CD6">
              <w:rPr>
                <w:rFonts w:cs="Times New Roman"/>
                <w:bCs/>
                <w:color w:val="000000" w:themeColor="text1"/>
                <w:szCs w:val="24"/>
              </w:rPr>
              <w:t>23</w:t>
            </w:r>
            <w:r w:rsidRPr="00BF59A9">
              <w:rPr>
                <w:rFonts w:cs="Times New Roman"/>
                <w:bCs/>
                <w:color w:val="000000" w:themeColor="text1"/>
                <w:szCs w:val="24"/>
              </w:rPr>
              <w:t xml:space="preserve">» </w:t>
            </w:r>
            <w:r w:rsidR="00C20CD6">
              <w:rPr>
                <w:rFonts w:cs="Times New Roman"/>
                <w:bCs/>
                <w:color w:val="000000" w:themeColor="text1"/>
                <w:szCs w:val="24"/>
              </w:rPr>
              <w:t xml:space="preserve">июля </w:t>
            </w:r>
            <w:r w:rsidR="009045DB">
              <w:rPr>
                <w:rFonts w:cs="Times New Roman"/>
                <w:bCs/>
                <w:color w:val="000000" w:themeColor="text1"/>
                <w:szCs w:val="24"/>
              </w:rPr>
              <w:t xml:space="preserve"> 2024</w:t>
            </w:r>
            <w:r w:rsidRPr="00BF59A9">
              <w:rPr>
                <w:rFonts w:cs="Times New Roman"/>
                <w:bCs/>
                <w:color w:val="000000" w:themeColor="text1"/>
                <w:szCs w:val="24"/>
              </w:rPr>
              <w:t xml:space="preserve"> года № </w:t>
            </w:r>
            <w:r w:rsidR="00C20CD6">
              <w:rPr>
                <w:rFonts w:cs="Times New Roman"/>
                <w:bCs/>
                <w:color w:val="000000" w:themeColor="text1"/>
                <w:szCs w:val="24"/>
              </w:rPr>
              <w:t>870</w:t>
            </w:r>
            <w:r w:rsidRPr="00BF59A9">
              <w:rPr>
                <w:rFonts w:cs="Times New Roman"/>
                <w:szCs w:val="24"/>
              </w:rPr>
              <w:t xml:space="preserve"> «О проведен</w:t>
            </w:r>
            <w:proofErr w:type="gramStart"/>
            <w:r w:rsidRPr="00BF59A9">
              <w:rPr>
                <w:rFonts w:cs="Times New Roman"/>
                <w:szCs w:val="24"/>
              </w:rPr>
              <w:t>ии ау</w:t>
            </w:r>
            <w:proofErr w:type="gramEnd"/>
            <w:r w:rsidRPr="00BF59A9">
              <w:rPr>
                <w:rFonts w:cs="Times New Roman"/>
                <w:szCs w:val="24"/>
              </w:rPr>
              <w:t xml:space="preserve">кциона  </w:t>
            </w:r>
            <w:r w:rsidR="00C20CD6">
              <w:rPr>
                <w:rFonts w:cs="Times New Roman"/>
                <w:szCs w:val="24"/>
              </w:rPr>
              <w:t>по продаже</w:t>
            </w:r>
            <w:r w:rsidRPr="00BF59A9">
              <w:rPr>
                <w:rFonts w:cs="Times New Roman"/>
                <w:szCs w:val="24"/>
              </w:rPr>
              <w:t xml:space="preserve"> земельного участка»</w:t>
            </w:r>
          </w:p>
        </w:tc>
      </w:tr>
      <w:tr w:rsidR="00BF59A9" w:rsidRPr="00BF59A9" w:rsidTr="00FA3821">
        <w:tc>
          <w:tcPr>
            <w:tcW w:w="456" w:type="dxa"/>
            <w:vMerge w:val="restart"/>
          </w:tcPr>
          <w:p w:rsidR="00BF59A9" w:rsidRPr="00BF59A9" w:rsidRDefault="00BF59A9" w:rsidP="00BF59A9">
            <w:pPr>
              <w:pStyle w:val="a9"/>
              <w:jc w:val="both"/>
              <w:rPr>
                <w:rFonts w:cs="Times New Roman"/>
                <w:szCs w:val="24"/>
              </w:rPr>
            </w:pPr>
            <w:r w:rsidRPr="00BF59A9">
              <w:rPr>
                <w:rFonts w:cs="Times New Roman"/>
                <w:szCs w:val="24"/>
              </w:rPr>
              <w:t>4</w:t>
            </w:r>
          </w:p>
        </w:tc>
        <w:tc>
          <w:tcPr>
            <w:tcW w:w="3462" w:type="dxa"/>
          </w:tcPr>
          <w:p w:rsidR="00BF59A9" w:rsidRPr="00BF59A9" w:rsidRDefault="00BF59A9" w:rsidP="00BF59A9">
            <w:pPr>
              <w:pStyle w:val="a9"/>
              <w:jc w:val="both"/>
              <w:rPr>
                <w:rFonts w:cs="Times New Roman"/>
                <w:szCs w:val="24"/>
              </w:rPr>
            </w:pPr>
            <w:r w:rsidRPr="00BF59A9">
              <w:rPr>
                <w:rFonts w:cs="Times New Roman"/>
                <w:szCs w:val="24"/>
              </w:rPr>
              <w:t>Предмет аукциона</w:t>
            </w:r>
          </w:p>
        </w:tc>
        <w:tc>
          <w:tcPr>
            <w:tcW w:w="5653" w:type="dxa"/>
          </w:tcPr>
          <w:p w:rsidR="00BF59A9" w:rsidRPr="00BF59A9" w:rsidRDefault="00BF59A9" w:rsidP="00C20CD6">
            <w:pPr>
              <w:pStyle w:val="a9"/>
              <w:jc w:val="both"/>
              <w:rPr>
                <w:rFonts w:cs="Times New Roman"/>
                <w:szCs w:val="24"/>
              </w:rPr>
            </w:pPr>
            <w:r w:rsidRPr="00BF59A9">
              <w:rPr>
                <w:rFonts w:cs="Times New Roman"/>
                <w:szCs w:val="24"/>
              </w:rPr>
              <w:t xml:space="preserve">Лот №1: </w:t>
            </w:r>
            <w:r w:rsidR="00C20CD6">
              <w:rPr>
                <w:rFonts w:cs="Times New Roman"/>
                <w:szCs w:val="24"/>
              </w:rPr>
              <w:t>продажа</w:t>
            </w:r>
            <w:r w:rsidRPr="00BF59A9">
              <w:rPr>
                <w:rFonts w:cs="Times New Roman"/>
                <w:szCs w:val="24"/>
              </w:rPr>
              <w:t xml:space="preserve"> земельного участка</w:t>
            </w:r>
          </w:p>
        </w:tc>
      </w:tr>
      <w:tr w:rsidR="00BF59A9" w:rsidRPr="00BF59A9" w:rsidTr="00FA3821">
        <w:tc>
          <w:tcPr>
            <w:tcW w:w="456" w:type="dxa"/>
            <w:vMerge/>
          </w:tcPr>
          <w:p w:rsidR="00BF59A9" w:rsidRPr="00BF59A9" w:rsidRDefault="00BF59A9" w:rsidP="00BF59A9">
            <w:pPr>
              <w:pStyle w:val="a9"/>
              <w:jc w:val="both"/>
              <w:rPr>
                <w:rFonts w:cs="Times New Roman"/>
                <w:szCs w:val="24"/>
              </w:rPr>
            </w:pPr>
          </w:p>
        </w:tc>
        <w:tc>
          <w:tcPr>
            <w:tcW w:w="3462" w:type="dxa"/>
          </w:tcPr>
          <w:p w:rsidR="00BF59A9" w:rsidRPr="00BF59A9" w:rsidRDefault="00BF59A9" w:rsidP="00BF59A9">
            <w:pPr>
              <w:pStyle w:val="a9"/>
              <w:jc w:val="both"/>
              <w:rPr>
                <w:rFonts w:cs="Times New Roman"/>
                <w:szCs w:val="24"/>
              </w:rPr>
            </w:pPr>
            <w:r w:rsidRPr="00BF59A9">
              <w:rPr>
                <w:rFonts w:cs="Times New Roman"/>
                <w:szCs w:val="24"/>
              </w:rPr>
              <w:t xml:space="preserve">кадастровый номер  </w:t>
            </w:r>
          </w:p>
        </w:tc>
        <w:tc>
          <w:tcPr>
            <w:tcW w:w="5653" w:type="dxa"/>
          </w:tcPr>
          <w:p w:rsidR="00BF59A9" w:rsidRPr="00BF59A9" w:rsidRDefault="00BF59A9" w:rsidP="00C20CD6">
            <w:pPr>
              <w:pStyle w:val="a9"/>
              <w:jc w:val="both"/>
              <w:rPr>
                <w:rFonts w:cs="Times New Roman"/>
                <w:szCs w:val="24"/>
              </w:rPr>
            </w:pPr>
            <w:r w:rsidRPr="00BF59A9">
              <w:rPr>
                <w:rFonts w:cs="Times New Roman"/>
                <w:szCs w:val="24"/>
              </w:rPr>
              <w:t>Лот №1: 44:20:104</w:t>
            </w:r>
            <w:r w:rsidR="00C20CD6">
              <w:rPr>
                <w:rFonts w:cs="Times New Roman"/>
                <w:szCs w:val="24"/>
              </w:rPr>
              <w:t>701</w:t>
            </w:r>
            <w:r w:rsidR="00130C9E">
              <w:rPr>
                <w:rFonts w:cs="Times New Roman"/>
                <w:szCs w:val="24"/>
              </w:rPr>
              <w:t>:</w:t>
            </w:r>
            <w:r w:rsidR="00C20CD6">
              <w:rPr>
                <w:rFonts w:cs="Times New Roman"/>
                <w:szCs w:val="24"/>
              </w:rPr>
              <w:t>194</w:t>
            </w:r>
          </w:p>
        </w:tc>
      </w:tr>
      <w:tr w:rsidR="00BF59A9" w:rsidRPr="00BF59A9" w:rsidTr="00FA3821">
        <w:tc>
          <w:tcPr>
            <w:tcW w:w="456" w:type="dxa"/>
            <w:vMerge/>
          </w:tcPr>
          <w:p w:rsidR="00BF59A9" w:rsidRPr="00BF59A9" w:rsidRDefault="00BF59A9" w:rsidP="00BF59A9">
            <w:pPr>
              <w:pStyle w:val="a9"/>
              <w:jc w:val="both"/>
              <w:rPr>
                <w:rFonts w:cs="Times New Roman"/>
                <w:szCs w:val="24"/>
              </w:rPr>
            </w:pPr>
          </w:p>
        </w:tc>
        <w:tc>
          <w:tcPr>
            <w:tcW w:w="3462" w:type="dxa"/>
          </w:tcPr>
          <w:p w:rsidR="00BF59A9" w:rsidRPr="00BF59A9" w:rsidRDefault="00BF59A9" w:rsidP="00BF59A9">
            <w:pPr>
              <w:pStyle w:val="a9"/>
              <w:jc w:val="both"/>
              <w:rPr>
                <w:rFonts w:cs="Times New Roman"/>
                <w:szCs w:val="24"/>
              </w:rPr>
            </w:pPr>
            <w:r w:rsidRPr="00BF59A9">
              <w:rPr>
                <w:rFonts w:cs="Times New Roman"/>
                <w:szCs w:val="24"/>
              </w:rPr>
              <w:t>площадь</w:t>
            </w:r>
          </w:p>
        </w:tc>
        <w:tc>
          <w:tcPr>
            <w:tcW w:w="5653" w:type="dxa"/>
          </w:tcPr>
          <w:p w:rsidR="00BF59A9" w:rsidRPr="00BF59A9" w:rsidRDefault="00130C9E" w:rsidP="00C20CD6">
            <w:pPr>
              <w:pStyle w:val="a9"/>
              <w:jc w:val="both"/>
              <w:rPr>
                <w:rFonts w:cs="Times New Roman"/>
                <w:szCs w:val="24"/>
              </w:rPr>
            </w:pPr>
            <w:r>
              <w:rPr>
                <w:rFonts w:cs="Times New Roman"/>
                <w:szCs w:val="24"/>
              </w:rPr>
              <w:t xml:space="preserve">Лот №1: </w:t>
            </w:r>
            <w:r w:rsidR="00C20CD6">
              <w:rPr>
                <w:rFonts w:cs="Times New Roman"/>
                <w:szCs w:val="24"/>
              </w:rPr>
              <w:t>5822</w:t>
            </w:r>
            <w:r w:rsidR="006E4CA0">
              <w:rPr>
                <w:rFonts w:cs="Times New Roman"/>
                <w:szCs w:val="24"/>
              </w:rPr>
              <w:t xml:space="preserve"> +/- 134</w:t>
            </w:r>
            <w:r w:rsidR="0099086B">
              <w:rPr>
                <w:rFonts w:cs="Times New Roman"/>
                <w:color w:val="000000" w:themeColor="text1"/>
                <w:szCs w:val="24"/>
              </w:rPr>
              <w:t xml:space="preserve"> </w:t>
            </w:r>
            <w:r w:rsidR="00BF59A9" w:rsidRPr="00BF59A9">
              <w:rPr>
                <w:rFonts w:cs="Times New Roman"/>
                <w:szCs w:val="24"/>
              </w:rPr>
              <w:t>кв.м.,</w:t>
            </w:r>
          </w:p>
        </w:tc>
      </w:tr>
      <w:tr w:rsidR="00BF59A9" w:rsidRPr="00BF59A9" w:rsidTr="00FA3821">
        <w:tc>
          <w:tcPr>
            <w:tcW w:w="456" w:type="dxa"/>
            <w:vMerge/>
          </w:tcPr>
          <w:p w:rsidR="00BF59A9" w:rsidRPr="00BF59A9" w:rsidRDefault="00BF59A9" w:rsidP="00BF59A9">
            <w:pPr>
              <w:pStyle w:val="a9"/>
              <w:jc w:val="both"/>
              <w:rPr>
                <w:rFonts w:cs="Times New Roman"/>
                <w:szCs w:val="24"/>
              </w:rPr>
            </w:pPr>
          </w:p>
        </w:tc>
        <w:tc>
          <w:tcPr>
            <w:tcW w:w="3462" w:type="dxa"/>
          </w:tcPr>
          <w:p w:rsidR="00BF59A9" w:rsidRPr="00BF59A9" w:rsidRDefault="00BF59A9" w:rsidP="00BF59A9">
            <w:pPr>
              <w:pStyle w:val="a9"/>
              <w:jc w:val="both"/>
              <w:rPr>
                <w:rFonts w:cs="Times New Roman"/>
                <w:szCs w:val="24"/>
              </w:rPr>
            </w:pPr>
            <w:r w:rsidRPr="00BF59A9">
              <w:rPr>
                <w:rFonts w:cs="Times New Roman"/>
                <w:szCs w:val="24"/>
              </w:rPr>
              <w:t>местоположение</w:t>
            </w:r>
          </w:p>
        </w:tc>
        <w:tc>
          <w:tcPr>
            <w:tcW w:w="5653" w:type="dxa"/>
          </w:tcPr>
          <w:p w:rsidR="00BF59A9" w:rsidRPr="00BF59A9" w:rsidRDefault="00BF59A9" w:rsidP="00CE0F80">
            <w:pPr>
              <w:pStyle w:val="a9"/>
              <w:jc w:val="both"/>
              <w:rPr>
                <w:rFonts w:cs="Times New Roman"/>
                <w:szCs w:val="24"/>
              </w:rPr>
            </w:pPr>
            <w:r w:rsidRPr="00BF59A9">
              <w:rPr>
                <w:rFonts w:cs="Times New Roman"/>
                <w:szCs w:val="24"/>
              </w:rPr>
              <w:t>Лот №1:</w:t>
            </w:r>
            <w:r w:rsidR="006E4CA0">
              <w:rPr>
                <w:rFonts w:cs="Times New Roman"/>
                <w:szCs w:val="24"/>
              </w:rPr>
              <w:t>Российская Федерация, Костромская обл., Солигаличский муни</w:t>
            </w:r>
            <w:r w:rsidR="00CE0F80">
              <w:rPr>
                <w:rFonts w:cs="Times New Roman"/>
                <w:szCs w:val="24"/>
              </w:rPr>
              <w:t>ципальный округ, примыкающий к земельному участку с КН 44:20:104701:187</w:t>
            </w:r>
          </w:p>
        </w:tc>
      </w:tr>
      <w:tr w:rsidR="00BF59A9" w:rsidRPr="00BF59A9" w:rsidTr="00FA3821">
        <w:tc>
          <w:tcPr>
            <w:tcW w:w="456" w:type="dxa"/>
            <w:vMerge/>
          </w:tcPr>
          <w:p w:rsidR="00BF59A9" w:rsidRPr="00BF59A9" w:rsidRDefault="00BF59A9" w:rsidP="00BF59A9">
            <w:pPr>
              <w:pStyle w:val="a9"/>
              <w:jc w:val="both"/>
              <w:rPr>
                <w:rFonts w:cs="Times New Roman"/>
                <w:szCs w:val="24"/>
              </w:rPr>
            </w:pPr>
          </w:p>
        </w:tc>
        <w:tc>
          <w:tcPr>
            <w:tcW w:w="3462" w:type="dxa"/>
          </w:tcPr>
          <w:p w:rsidR="00BF59A9" w:rsidRPr="00BF59A9" w:rsidRDefault="00BF59A9" w:rsidP="00BF59A9">
            <w:pPr>
              <w:pStyle w:val="a9"/>
              <w:jc w:val="both"/>
              <w:rPr>
                <w:rFonts w:cs="Times New Roman"/>
                <w:szCs w:val="24"/>
              </w:rPr>
            </w:pPr>
            <w:r w:rsidRPr="00BF59A9">
              <w:rPr>
                <w:rFonts w:cs="Times New Roman"/>
                <w:szCs w:val="24"/>
              </w:rPr>
              <w:t>категория земель</w:t>
            </w:r>
          </w:p>
        </w:tc>
        <w:tc>
          <w:tcPr>
            <w:tcW w:w="5653" w:type="dxa"/>
          </w:tcPr>
          <w:p w:rsidR="00BF59A9" w:rsidRPr="00BF59A9" w:rsidRDefault="00BF59A9" w:rsidP="00BF59A9">
            <w:pPr>
              <w:pStyle w:val="a9"/>
              <w:jc w:val="both"/>
              <w:rPr>
                <w:rFonts w:cs="Times New Roman"/>
                <w:szCs w:val="24"/>
              </w:rPr>
            </w:pPr>
            <w:proofErr w:type="gramStart"/>
            <w:r w:rsidRPr="00BF59A9">
              <w:rPr>
                <w:rFonts w:cs="Times New Roman"/>
                <w:szCs w:val="24"/>
              </w:rPr>
              <w:t>Лот №1: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BF59A9" w:rsidRPr="00BF59A9" w:rsidTr="00FA3821">
        <w:tc>
          <w:tcPr>
            <w:tcW w:w="456" w:type="dxa"/>
            <w:vMerge/>
          </w:tcPr>
          <w:p w:rsidR="00BF59A9" w:rsidRPr="00BF59A9" w:rsidRDefault="00BF59A9" w:rsidP="00BF59A9">
            <w:pPr>
              <w:pStyle w:val="a9"/>
              <w:jc w:val="both"/>
              <w:rPr>
                <w:rFonts w:cs="Times New Roman"/>
                <w:szCs w:val="24"/>
              </w:rPr>
            </w:pPr>
          </w:p>
        </w:tc>
        <w:tc>
          <w:tcPr>
            <w:tcW w:w="3462" w:type="dxa"/>
          </w:tcPr>
          <w:p w:rsidR="00BF59A9" w:rsidRPr="00BF59A9" w:rsidRDefault="00BF59A9" w:rsidP="00BF59A9">
            <w:pPr>
              <w:pStyle w:val="a9"/>
              <w:jc w:val="both"/>
              <w:rPr>
                <w:rFonts w:cs="Times New Roman"/>
                <w:szCs w:val="24"/>
              </w:rPr>
            </w:pPr>
            <w:r w:rsidRPr="00BF59A9">
              <w:rPr>
                <w:rFonts w:cs="Times New Roman"/>
                <w:szCs w:val="24"/>
              </w:rPr>
              <w:t xml:space="preserve">разрешенное использование </w:t>
            </w:r>
          </w:p>
        </w:tc>
        <w:tc>
          <w:tcPr>
            <w:tcW w:w="5653" w:type="dxa"/>
          </w:tcPr>
          <w:p w:rsidR="00BF59A9" w:rsidRPr="00BF59A9" w:rsidRDefault="00BF59A9" w:rsidP="00291F11">
            <w:pPr>
              <w:pStyle w:val="a9"/>
              <w:jc w:val="both"/>
              <w:rPr>
                <w:rFonts w:cs="Times New Roman"/>
                <w:szCs w:val="24"/>
              </w:rPr>
            </w:pPr>
            <w:r w:rsidRPr="00BF59A9">
              <w:rPr>
                <w:rFonts w:cs="Times New Roman"/>
                <w:szCs w:val="24"/>
              </w:rPr>
              <w:t xml:space="preserve">Лот № 1. </w:t>
            </w:r>
            <w:r w:rsidR="00291F11">
              <w:rPr>
                <w:rFonts w:cs="Times New Roman"/>
                <w:szCs w:val="24"/>
              </w:rPr>
              <w:t>под производственной базой</w:t>
            </w:r>
          </w:p>
        </w:tc>
      </w:tr>
      <w:tr w:rsidR="00291F11" w:rsidRPr="00BF59A9" w:rsidTr="00FA3821">
        <w:tc>
          <w:tcPr>
            <w:tcW w:w="456" w:type="dxa"/>
            <w:vMerge/>
          </w:tcPr>
          <w:p w:rsidR="00291F11" w:rsidRPr="00BF59A9" w:rsidRDefault="00291F11" w:rsidP="00BF59A9">
            <w:pPr>
              <w:pStyle w:val="a9"/>
              <w:jc w:val="both"/>
              <w:rPr>
                <w:rFonts w:cs="Times New Roman"/>
                <w:szCs w:val="24"/>
              </w:rPr>
            </w:pPr>
          </w:p>
        </w:tc>
        <w:tc>
          <w:tcPr>
            <w:tcW w:w="3462" w:type="dxa"/>
          </w:tcPr>
          <w:p w:rsidR="00291F11" w:rsidRPr="00BF59A9" w:rsidRDefault="00291F11" w:rsidP="00BF59A9">
            <w:pPr>
              <w:pStyle w:val="a9"/>
              <w:jc w:val="both"/>
              <w:rPr>
                <w:rFonts w:cs="Times New Roman"/>
                <w:szCs w:val="24"/>
              </w:rPr>
            </w:pPr>
            <w:r>
              <w:rPr>
                <w:rFonts w:cs="Times New Roman"/>
                <w:szCs w:val="24"/>
              </w:rPr>
              <w:t>цель использования</w:t>
            </w:r>
          </w:p>
        </w:tc>
        <w:tc>
          <w:tcPr>
            <w:tcW w:w="5653" w:type="dxa"/>
          </w:tcPr>
          <w:p w:rsidR="00291F11" w:rsidRPr="00BF59A9" w:rsidRDefault="00291F11" w:rsidP="00291F11">
            <w:pPr>
              <w:pStyle w:val="a9"/>
              <w:jc w:val="both"/>
              <w:rPr>
                <w:rFonts w:cs="Times New Roman"/>
                <w:szCs w:val="24"/>
              </w:rPr>
            </w:pPr>
            <w:r w:rsidRPr="00BF59A9">
              <w:rPr>
                <w:rFonts w:cs="Times New Roman"/>
                <w:szCs w:val="24"/>
              </w:rPr>
              <w:t>Лот № 1</w:t>
            </w:r>
            <w:r>
              <w:rPr>
                <w:rFonts w:cs="Times New Roman"/>
                <w:szCs w:val="24"/>
              </w:rPr>
              <w:t>. для размещения производственной базы</w:t>
            </w:r>
          </w:p>
        </w:tc>
      </w:tr>
      <w:tr w:rsidR="00BF59A9" w:rsidRPr="00BF59A9" w:rsidTr="00FA3821">
        <w:trPr>
          <w:trHeight w:val="209"/>
        </w:trPr>
        <w:tc>
          <w:tcPr>
            <w:tcW w:w="456" w:type="dxa"/>
            <w:vMerge/>
          </w:tcPr>
          <w:p w:rsidR="00BF59A9" w:rsidRPr="00BF59A9" w:rsidRDefault="00BF59A9" w:rsidP="00BF59A9">
            <w:pPr>
              <w:pStyle w:val="a9"/>
              <w:jc w:val="both"/>
              <w:rPr>
                <w:rFonts w:cs="Times New Roman"/>
                <w:szCs w:val="24"/>
              </w:rPr>
            </w:pPr>
          </w:p>
        </w:tc>
        <w:tc>
          <w:tcPr>
            <w:tcW w:w="3462" w:type="dxa"/>
          </w:tcPr>
          <w:p w:rsidR="00BF59A9" w:rsidRPr="00BF59A9" w:rsidRDefault="00BF59A9" w:rsidP="00BF59A9">
            <w:pPr>
              <w:pStyle w:val="a9"/>
              <w:jc w:val="both"/>
              <w:rPr>
                <w:rFonts w:cs="Times New Roman"/>
                <w:szCs w:val="24"/>
              </w:rPr>
            </w:pPr>
            <w:r w:rsidRPr="00BF59A9">
              <w:rPr>
                <w:rFonts w:cs="Times New Roman"/>
                <w:szCs w:val="24"/>
              </w:rPr>
              <w:t xml:space="preserve">Сведения об ограничениях </w:t>
            </w:r>
          </w:p>
        </w:tc>
        <w:tc>
          <w:tcPr>
            <w:tcW w:w="5653" w:type="dxa"/>
          </w:tcPr>
          <w:p w:rsidR="00D055CC" w:rsidRPr="00D055CC" w:rsidRDefault="00BF59A9" w:rsidP="00D055CC">
            <w:pPr>
              <w:pStyle w:val="a9"/>
              <w:jc w:val="both"/>
              <w:rPr>
                <w:rFonts w:cs="Times New Roman"/>
                <w:szCs w:val="24"/>
              </w:rPr>
            </w:pPr>
            <w:r w:rsidRPr="00BF59A9">
              <w:rPr>
                <w:rFonts w:cs="Times New Roman"/>
                <w:szCs w:val="24"/>
              </w:rPr>
              <w:t xml:space="preserve">Лот №1: </w:t>
            </w:r>
            <w:r w:rsidR="006D6607">
              <w:rPr>
                <w:rFonts w:cs="Times New Roman"/>
                <w:szCs w:val="24"/>
              </w:rPr>
              <w:t xml:space="preserve">реестровый номер части </w:t>
            </w:r>
            <w:r w:rsidR="00622A64" w:rsidRPr="00622A64">
              <w:rPr>
                <w:rFonts w:cs="Times New Roman"/>
                <w:szCs w:val="24"/>
              </w:rPr>
              <w:t>44:20:104701:194/1</w:t>
            </w:r>
            <w:r w:rsidR="00622A64">
              <w:rPr>
                <w:rFonts w:cs="Times New Roman"/>
                <w:szCs w:val="24"/>
              </w:rPr>
              <w:t>, площадью 239 кв.м.,</w:t>
            </w:r>
            <w:r w:rsidR="006D6607">
              <w:rPr>
                <w:rFonts w:cs="Times New Roman"/>
                <w:szCs w:val="24"/>
              </w:rPr>
              <w:t xml:space="preserve"> </w:t>
            </w:r>
            <w:r w:rsidR="006D6607" w:rsidRPr="006D6607">
              <w:rPr>
                <w:rFonts w:cs="Times New Roman"/>
                <w:szCs w:val="24"/>
              </w:rPr>
              <w:t>вид ограничения (обременения):</w:t>
            </w:r>
            <w:r w:rsidR="00622A64">
              <w:rPr>
                <w:rFonts w:cs="Times New Roman"/>
                <w:szCs w:val="24"/>
              </w:rPr>
              <w:t xml:space="preserve"> </w:t>
            </w:r>
            <w:r w:rsidR="00622A64" w:rsidRPr="00622A64">
              <w:rPr>
                <w:rFonts w:cs="Times New Roman"/>
                <w:szCs w:val="24"/>
              </w:rPr>
              <w:t>ограничения прав на земельный участок, предусмотренны</w:t>
            </w:r>
            <w:r w:rsidR="006D6607">
              <w:rPr>
                <w:rFonts w:cs="Times New Roman"/>
                <w:szCs w:val="24"/>
              </w:rPr>
              <w:t>е статьей 56 Земельного кодекса</w:t>
            </w:r>
            <w:r w:rsidR="009E18E3" w:rsidRPr="009E18E3">
              <w:rPr>
                <w:rFonts w:cs="Times New Roman"/>
                <w:szCs w:val="24"/>
              </w:rPr>
              <w:t xml:space="preserve"> </w:t>
            </w:r>
            <w:r w:rsidR="00622A64" w:rsidRPr="00622A64">
              <w:rPr>
                <w:rFonts w:cs="Times New Roman"/>
                <w:szCs w:val="24"/>
              </w:rPr>
              <w:t>Российской Федерации; Срок действия: не установлен; реквизиты документа-</w:t>
            </w:r>
            <w:r w:rsidR="00622A64" w:rsidRPr="00622A64">
              <w:rPr>
                <w:rFonts w:cs="Times New Roman"/>
                <w:szCs w:val="24"/>
              </w:rPr>
              <w:lastRenderedPageBreak/>
              <w:t>основания: п</w:t>
            </w:r>
            <w:r w:rsidR="006D6607">
              <w:rPr>
                <w:rFonts w:cs="Times New Roman"/>
                <w:szCs w:val="24"/>
              </w:rPr>
              <w:t xml:space="preserve">риказ </w:t>
            </w:r>
            <w:proofErr w:type="spellStart"/>
            <w:r w:rsidR="006D6607">
              <w:rPr>
                <w:rFonts w:cs="Times New Roman"/>
                <w:szCs w:val="24"/>
              </w:rPr>
              <w:t>Росреестра</w:t>
            </w:r>
            <w:proofErr w:type="spellEnd"/>
            <w:r w:rsidR="006D6607">
              <w:rPr>
                <w:rFonts w:cs="Times New Roman"/>
                <w:szCs w:val="24"/>
              </w:rPr>
              <w:t xml:space="preserve"> по Костромской </w:t>
            </w:r>
            <w:r w:rsidR="00622A64" w:rsidRPr="00622A64">
              <w:rPr>
                <w:rFonts w:cs="Times New Roman"/>
                <w:szCs w:val="24"/>
              </w:rPr>
              <w:t xml:space="preserve">области от 12.10.2011 № </w:t>
            </w:r>
            <w:proofErr w:type="gramStart"/>
            <w:r w:rsidR="00622A64" w:rsidRPr="00622A64">
              <w:rPr>
                <w:rFonts w:cs="Times New Roman"/>
                <w:szCs w:val="24"/>
              </w:rPr>
              <w:t>П</w:t>
            </w:r>
            <w:proofErr w:type="gramEnd"/>
            <w:r w:rsidR="00622A64" w:rsidRPr="00622A64">
              <w:rPr>
                <w:rFonts w:cs="Times New Roman"/>
                <w:szCs w:val="24"/>
              </w:rPr>
              <w:t>/389 выдан: Управления Федеральной службы государственной реги</w:t>
            </w:r>
            <w:r w:rsidR="006D6607">
              <w:rPr>
                <w:rFonts w:cs="Times New Roman"/>
                <w:szCs w:val="24"/>
              </w:rPr>
              <w:t xml:space="preserve">страции, кадастра и картографии </w:t>
            </w:r>
            <w:r w:rsidR="00622A64" w:rsidRPr="00622A64">
              <w:rPr>
                <w:rFonts w:cs="Times New Roman"/>
                <w:szCs w:val="24"/>
              </w:rPr>
              <w:t xml:space="preserve">по Костромской области; </w:t>
            </w:r>
            <w:proofErr w:type="spellStart"/>
            <w:r w:rsidR="00622A64" w:rsidRPr="00622A64">
              <w:rPr>
                <w:rFonts w:cs="Times New Roman"/>
                <w:szCs w:val="24"/>
              </w:rPr>
              <w:t>кАРТА</w:t>
            </w:r>
            <w:proofErr w:type="spellEnd"/>
            <w:r w:rsidR="00622A64" w:rsidRPr="00622A64">
              <w:rPr>
                <w:rFonts w:cs="Times New Roman"/>
                <w:szCs w:val="24"/>
              </w:rPr>
              <w:t xml:space="preserve"> (ПЛАН) от 16.10.2012 № б/</w:t>
            </w:r>
            <w:proofErr w:type="spellStart"/>
            <w:r w:rsidR="00622A64" w:rsidRPr="00622A64">
              <w:rPr>
                <w:rFonts w:cs="Times New Roman"/>
                <w:szCs w:val="24"/>
              </w:rPr>
              <w:t>н</w:t>
            </w:r>
            <w:proofErr w:type="spellEnd"/>
            <w:r w:rsidR="00622A64" w:rsidRPr="00622A64">
              <w:rPr>
                <w:rFonts w:cs="Times New Roman"/>
                <w:szCs w:val="24"/>
              </w:rPr>
              <w:t xml:space="preserve"> выдан: ООО "</w:t>
            </w:r>
            <w:proofErr w:type="spellStart"/>
            <w:r w:rsidR="00622A64" w:rsidRPr="00622A64">
              <w:rPr>
                <w:rFonts w:cs="Times New Roman"/>
                <w:szCs w:val="24"/>
              </w:rPr>
              <w:t>Инбитек-Т</w:t>
            </w:r>
            <w:r w:rsidR="006D6607">
              <w:rPr>
                <w:rFonts w:cs="Times New Roman"/>
                <w:szCs w:val="24"/>
              </w:rPr>
              <w:t>елеком</w:t>
            </w:r>
            <w:proofErr w:type="spellEnd"/>
            <w:r w:rsidR="006D6607">
              <w:rPr>
                <w:rFonts w:cs="Times New Roman"/>
                <w:szCs w:val="24"/>
              </w:rPr>
              <w:t xml:space="preserve">"; Содержание ограничения </w:t>
            </w:r>
            <w:r w:rsidR="00622A64" w:rsidRPr="00622A64">
              <w:rPr>
                <w:rFonts w:cs="Times New Roman"/>
                <w:szCs w:val="24"/>
              </w:rPr>
              <w:t>(обременения): Правила охраны электрических сетей напряжением свыше 1000 вольт (у</w:t>
            </w:r>
            <w:r w:rsidR="006D6607">
              <w:rPr>
                <w:rFonts w:cs="Times New Roman"/>
                <w:szCs w:val="24"/>
              </w:rPr>
              <w:t xml:space="preserve">тверждены постановлением Совета </w:t>
            </w:r>
            <w:r w:rsidR="00622A64" w:rsidRPr="00622A64">
              <w:rPr>
                <w:rFonts w:cs="Times New Roman"/>
                <w:szCs w:val="24"/>
              </w:rPr>
              <w:t>Министров СССР №225 от 26.03.1984г.); Реестровый номер границы: 44:20-6.5; Вид объекта</w:t>
            </w:r>
            <w:r w:rsidR="006D6607">
              <w:rPr>
                <w:rFonts w:cs="Times New Roman"/>
                <w:szCs w:val="24"/>
              </w:rPr>
              <w:t xml:space="preserve"> реестра границ: Зона с особыми </w:t>
            </w:r>
            <w:r w:rsidR="00622A64" w:rsidRPr="00622A64">
              <w:rPr>
                <w:rFonts w:cs="Times New Roman"/>
                <w:szCs w:val="24"/>
              </w:rPr>
              <w:t>условиями использования территории; Вид зоны по документу: Охранная зона ВЛ-10кВ Ф</w:t>
            </w:r>
            <w:r w:rsidR="00FD5E70">
              <w:rPr>
                <w:rFonts w:cs="Times New Roman"/>
                <w:szCs w:val="24"/>
              </w:rPr>
              <w:t xml:space="preserve">10-11 ПС Солигалич, Костромская </w:t>
            </w:r>
            <w:r w:rsidR="00622A64" w:rsidRPr="00622A64">
              <w:rPr>
                <w:rFonts w:cs="Times New Roman"/>
                <w:szCs w:val="24"/>
              </w:rPr>
              <w:t xml:space="preserve">область, Солигаличский район, </w:t>
            </w:r>
            <w:proofErr w:type="gramStart"/>
            <w:r w:rsidR="00622A64" w:rsidRPr="00622A64">
              <w:rPr>
                <w:rFonts w:cs="Times New Roman"/>
                <w:szCs w:val="24"/>
              </w:rPr>
              <w:t>г</w:t>
            </w:r>
            <w:proofErr w:type="gramEnd"/>
            <w:r w:rsidR="00622A64" w:rsidRPr="00622A64">
              <w:rPr>
                <w:rFonts w:cs="Times New Roman"/>
                <w:szCs w:val="24"/>
              </w:rPr>
              <w:t>. Солигалич; Тип зоны: Охранная зона инженерных коммуникаций</w:t>
            </w:r>
            <w:r w:rsidR="00D055CC">
              <w:rPr>
                <w:rFonts w:cs="Times New Roman"/>
                <w:szCs w:val="24"/>
              </w:rPr>
              <w:t>.</w:t>
            </w:r>
            <w:r w:rsidR="00F827F3">
              <w:rPr>
                <w:rFonts w:cs="Times New Roman"/>
                <w:szCs w:val="24"/>
              </w:rPr>
              <w:t xml:space="preserve"> </w:t>
            </w:r>
            <w:proofErr w:type="gramStart"/>
            <w:r w:rsidR="00D055CC">
              <w:rPr>
                <w:rFonts w:cs="Times New Roman"/>
                <w:szCs w:val="24"/>
              </w:rPr>
              <w:t xml:space="preserve">Реестровый номер части </w:t>
            </w:r>
            <w:r w:rsidR="00D055CC" w:rsidRPr="00622A64">
              <w:rPr>
                <w:rFonts w:cs="Times New Roman"/>
                <w:szCs w:val="24"/>
              </w:rPr>
              <w:t>44:20:104701:194/</w:t>
            </w:r>
            <w:r w:rsidR="00D055CC">
              <w:rPr>
                <w:rFonts w:cs="Times New Roman"/>
                <w:szCs w:val="24"/>
              </w:rPr>
              <w:t xml:space="preserve">2, площадью 4016 кв.м., </w:t>
            </w:r>
            <w:r w:rsidR="00D055CC" w:rsidRPr="006D6607">
              <w:rPr>
                <w:rFonts w:cs="Times New Roman"/>
                <w:szCs w:val="24"/>
              </w:rPr>
              <w:t>вид ограничения (обременения):</w:t>
            </w:r>
            <w:r w:rsidR="00D055CC">
              <w:rPr>
                <w:rFonts w:cs="Times New Roman"/>
                <w:szCs w:val="24"/>
              </w:rPr>
              <w:t xml:space="preserve"> </w:t>
            </w:r>
            <w:r w:rsidR="00D055CC" w:rsidRPr="00D055CC">
              <w:rPr>
                <w:rFonts w:cs="Times New Roman"/>
                <w:szCs w:val="24"/>
              </w:rPr>
              <w:t>ограничения прав на земельный участок, предусмотренны</w:t>
            </w:r>
            <w:r w:rsidR="00F827F3">
              <w:rPr>
                <w:rFonts w:cs="Times New Roman"/>
                <w:szCs w:val="24"/>
              </w:rPr>
              <w:t xml:space="preserve">е статьей 56 Земельного кодекса </w:t>
            </w:r>
            <w:r w:rsidR="00D055CC" w:rsidRPr="00D055CC">
              <w:rPr>
                <w:rFonts w:cs="Times New Roman"/>
                <w:szCs w:val="24"/>
              </w:rPr>
              <w:t>Российской Федерации; Срок действия: не установлен; реквизиты документа-основан</w:t>
            </w:r>
            <w:r w:rsidR="00F827F3">
              <w:rPr>
                <w:rFonts w:cs="Times New Roman"/>
                <w:szCs w:val="24"/>
              </w:rPr>
              <w:t xml:space="preserve">ия: постановление Правительства </w:t>
            </w:r>
            <w:r w:rsidR="00D055CC" w:rsidRPr="00D055CC">
              <w:rPr>
                <w:rFonts w:cs="Times New Roman"/>
                <w:szCs w:val="24"/>
              </w:rPr>
              <w:t xml:space="preserve">Российской Федерации от 03.03.2018 № 222; решение об установлении, изменении </w:t>
            </w:r>
            <w:r w:rsidR="00F827F3">
              <w:rPr>
                <w:rFonts w:cs="Times New Roman"/>
                <w:szCs w:val="24"/>
              </w:rPr>
              <w:t xml:space="preserve">или о прекращении существования </w:t>
            </w:r>
            <w:r w:rsidR="00D055CC" w:rsidRPr="00D055CC">
              <w:rPr>
                <w:rFonts w:cs="Times New Roman"/>
                <w:szCs w:val="24"/>
              </w:rPr>
              <w:t>санитарно-защитной зоны от 08.12.2023 № 2848-01 выдан:</w:t>
            </w:r>
            <w:proofErr w:type="gramEnd"/>
            <w:r w:rsidR="00D055CC" w:rsidRPr="00D055CC">
              <w:rPr>
                <w:rFonts w:cs="Times New Roman"/>
                <w:szCs w:val="24"/>
              </w:rPr>
              <w:t xml:space="preserve"> Федеральная служба по надзору в</w:t>
            </w:r>
            <w:r w:rsidR="00F827F3">
              <w:rPr>
                <w:rFonts w:cs="Times New Roman"/>
                <w:szCs w:val="24"/>
              </w:rPr>
              <w:t xml:space="preserve"> сфере защиты прав потребителей </w:t>
            </w:r>
            <w:r w:rsidR="00D055CC" w:rsidRPr="00D055CC">
              <w:rPr>
                <w:rFonts w:cs="Times New Roman"/>
                <w:szCs w:val="24"/>
              </w:rPr>
              <w:t>и благополучия человека; Содержание ограничения (обременения): В границах санитарно-защитной зоны не допускается</w:t>
            </w:r>
            <w:r w:rsidR="00F827F3">
              <w:rPr>
                <w:rFonts w:cs="Times New Roman"/>
                <w:szCs w:val="24"/>
              </w:rPr>
              <w:t xml:space="preserve"> </w:t>
            </w:r>
            <w:r w:rsidR="00D055CC" w:rsidRPr="00D055CC">
              <w:rPr>
                <w:rFonts w:cs="Times New Roman"/>
                <w:szCs w:val="24"/>
              </w:rPr>
              <w:t xml:space="preserve">использование земельных участков в целях: а) размещения жилой застройки, объектов </w:t>
            </w:r>
            <w:r w:rsidR="00F827F3">
              <w:rPr>
                <w:rFonts w:cs="Times New Roman"/>
                <w:szCs w:val="24"/>
              </w:rPr>
              <w:t xml:space="preserve">образовательного и медицинского </w:t>
            </w:r>
            <w:r w:rsidR="00D055CC" w:rsidRPr="00D055CC">
              <w:rPr>
                <w:rFonts w:cs="Times New Roman"/>
                <w:szCs w:val="24"/>
              </w:rPr>
              <w:t>назначения, спортивных сооружений открытого типа, организаций отдыха детей и их о</w:t>
            </w:r>
            <w:r w:rsidR="00F827F3">
              <w:rPr>
                <w:rFonts w:cs="Times New Roman"/>
                <w:szCs w:val="24"/>
              </w:rPr>
              <w:t xml:space="preserve">здоровления, зон рекреационного </w:t>
            </w:r>
            <w:r w:rsidR="00D055CC" w:rsidRPr="00D055CC">
              <w:rPr>
                <w:rFonts w:cs="Times New Roman"/>
                <w:szCs w:val="24"/>
              </w:rPr>
              <w:t xml:space="preserve">назначения и для ведения садоводства; б) размещения объектов для производства и </w:t>
            </w:r>
            <w:r w:rsidR="00F827F3">
              <w:rPr>
                <w:rFonts w:cs="Times New Roman"/>
                <w:szCs w:val="24"/>
              </w:rPr>
              <w:t xml:space="preserve">хранения лекарственных средств, </w:t>
            </w:r>
            <w:r w:rsidR="00D055CC" w:rsidRPr="00D055CC">
              <w:rPr>
                <w:rFonts w:cs="Times New Roman"/>
                <w:szCs w:val="24"/>
              </w:rPr>
              <w:t>объектов пищевых отраслей промышленности, оптовых складов продовольственного сырья и пищевой продукции, к</w:t>
            </w:r>
            <w:r w:rsidR="00F827F3">
              <w:rPr>
                <w:rFonts w:cs="Times New Roman"/>
                <w:szCs w:val="24"/>
              </w:rPr>
              <w:t xml:space="preserve">омплексов </w:t>
            </w:r>
            <w:r w:rsidR="00D055CC" w:rsidRPr="00D055CC">
              <w:rPr>
                <w:rFonts w:cs="Times New Roman"/>
                <w:szCs w:val="24"/>
              </w:rPr>
              <w:t>водопроводных сооружений для подготовки и хранения питьевой воды, использования земельных участков в целях</w:t>
            </w:r>
          </w:p>
          <w:p w:rsidR="00D055CC" w:rsidRPr="00D055CC" w:rsidRDefault="00D055CC" w:rsidP="00D055CC">
            <w:pPr>
              <w:pStyle w:val="a9"/>
              <w:jc w:val="both"/>
              <w:rPr>
                <w:rFonts w:cs="Times New Roman"/>
                <w:szCs w:val="24"/>
              </w:rPr>
            </w:pPr>
            <w:r w:rsidRPr="00D055CC">
              <w:rPr>
                <w:rFonts w:cs="Times New Roman"/>
                <w:szCs w:val="24"/>
              </w:rPr>
              <w:t xml:space="preserve">производства, хранения и переработки сельскохозяйственной продукции, предназначенной </w:t>
            </w:r>
            <w:r w:rsidR="00F827F3">
              <w:rPr>
                <w:rFonts w:cs="Times New Roman"/>
                <w:szCs w:val="24"/>
              </w:rPr>
              <w:t xml:space="preserve">для дальнейшего использования в </w:t>
            </w:r>
            <w:r w:rsidRPr="00D055CC">
              <w:rPr>
                <w:rFonts w:cs="Times New Roman"/>
                <w:szCs w:val="24"/>
              </w:rPr>
              <w:t>качестве пищевой продукции</w:t>
            </w:r>
            <w:proofErr w:type="gramStart"/>
            <w:r w:rsidRPr="00D055CC">
              <w:rPr>
                <w:rFonts w:cs="Times New Roman"/>
                <w:szCs w:val="24"/>
              </w:rPr>
              <w:t xml:space="preserve">.; </w:t>
            </w:r>
            <w:proofErr w:type="gramEnd"/>
            <w:r w:rsidRPr="00D055CC">
              <w:rPr>
                <w:rFonts w:cs="Times New Roman"/>
                <w:szCs w:val="24"/>
              </w:rPr>
              <w:t xml:space="preserve">Реестровый номер границы: 44:20-6.802; Вид объекта реестра границ: Зона с </w:t>
            </w:r>
            <w:proofErr w:type="gramStart"/>
            <w:r w:rsidRPr="00D055CC">
              <w:rPr>
                <w:rFonts w:cs="Times New Roman"/>
                <w:szCs w:val="24"/>
              </w:rPr>
              <w:t>особыми</w:t>
            </w:r>
            <w:proofErr w:type="gramEnd"/>
          </w:p>
          <w:p w:rsidR="00D055CC" w:rsidRPr="00BF59A9" w:rsidRDefault="00D055CC" w:rsidP="00D055CC">
            <w:pPr>
              <w:pStyle w:val="a9"/>
              <w:jc w:val="both"/>
              <w:rPr>
                <w:rFonts w:cs="Times New Roman"/>
                <w:szCs w:val="24"/>
              </w:rPr>
            </w:pPr>
            <w:r w:rsidRPr="00D055CC">
              <w:rPr>
                <w:rFonts w:cs="Times New Roman"/>
                <w:szCs w:val="24"/>
              </w:rPr>
              <w:t>условиями использования территории; Вид зоны по документу: Санитарно-защитная зона дл</w:t>
            </w:r>
            <w:r w:rsidR="00F827F3">
              <w:rPr>
                <w:rFonts w:cs="Times New Roman"/>
                <w:szCs w:val="24"/>
              </w:rPr>
              <w:t>я ООО "</w:t>
            </w:r>
            <w:proofErr w:type="spellStart"/>
            <w:r w:rsidR="00F827F3">
              <w:rPr>
                <w:rFonts w:cs="Times New Roman"/>
                <w:szCs w:val="24"/>
              </w:rPr>
              <w:t>СовегаЛес</w:t>
            </w:r>
            <w:proofErr w:type="spellEnd"/>
            <w:r w:rsidR="00F827F3">
              <w:rPr>
                <w:rFonts w:cs="Times New Roman"/>
                <w:szCs w:val="24"/>
              </w:rPr>
              <w:t xml:space="preserve">" расположенная </w:t>
            </w:r>
            <w:r w:rsidRPr="00D055CC">
              <w:rPr>
                <w:rFonts w:cs="Times New Roman"/>
                <w:szCs w:val="24"/>
              </w:rPr>
              <w:t xml:space="preserve">по адресу: Костромская область, Солигаличский район, вблизи поселка </w:t>
            </w:r>
            <w:proofErr w:type="spellStart"/>
            <w:r w:rsidRPr="00D055CC">
              <w:rPr>
                <w:rFonts w:cs="Times New Roman"/>
                <w:szCs w:val="24"/>
              </w:rPr>
              <w:t>Усадьба-Ратьково</w:t>
            </w:r>
            <w:proofErr w:type="spellEnd"/>
            <w:r w:rsidRPr="00D055CC">
              <w:rPr>
                <w:rFonts w:cs="Times New Roman"/>
                <w:szCs w:val="24"/>
              </w:rPr>
              <w:t>.; Тип зоны: Санитарно-защитная</w:t>
            </w:r>
            <w:r>
              <w:t xml:space="preserve"> </w:t>
            </w:r>
            <w:r w:rsidRPr="00D055CC">
              <w:rPr>
                <w:rFonts w:cs="Times New Roman"/>
                <w:szCs w:val="24"/>
              </w:rPr>
              <w:lastRenderedPageBreak/>
              <w:t>зона предприятий, сооружений и иных объектов</w:t>
            </w:r>
          </w:p>
        </w:tc>
      </w:tr>
      <w:tr w:rsidR="00BF59A9" w:rsidRPr="00BF59A9" w:rsidTr="00FA3821">
        <w:tc>
          <w:tcPr>
            <w:tcW w:w="456" w:type="dxa"/>
            <w:vMerge/>
          </w:tcPr>
          <w:p w:rsidR="00BF59A9" w:rsidRPr="00BF59A9" w:rsidRDefault="00BF59A9" w:rsidP="00BF59A9">
            <w:pPr>
              <w:pStyle w:val="a9"/>
              <w:jc w:val="both"/>
              <w:rPr>
                <w:rFonts w:cs="Times New Roman"/>
                <w:szCs w:val="24"/>
              </w:rPr>
            </w:pPr>
          </w:p>
        </w:tc>
        <w:tc>
          <w:tcPr>
            <w:tcW w:w="3462" w:type="dxa"/>
          </w:tcPr>
          <w:p w:rsidR="00BF59A9" w:rsidRPr="00BF59A9" w:rsidRDefault="00BF59A9" w:rsidP="00BF59A9">
            <w:pPr>
              <w:pStyle w:val="a9"/>
              <w:jc w:val="both"/>
              <w:rPr>
                <w:rFonts w:cs="Times New Roman"/>
                <w:szCs w:val="24"/>
              </w:rPr>
            </w:pPr>
            <w:r w:rsidRPr="00BF59A9">
              <w:rPr>
                <w:rFonts w:cs="Times New Roman"/>
                <w:szCs w:val="24"/>
              </w:rPr>
              <w:t>Сведения о документации по планировке территории</w:t>
            </w:r>
          </w:p>
        </w:tc>
        <w:tc>
          <w:tcPr>
            <w:tcW w:w="5653" w:type="dxa"/>
          </w:tcPr>
          <w:p w:rsidR="00BF59A9" w:rsidRPr="00BF59A9" w:rsidRDefault="00BF59A9" w:rsidP="00BF59A9">
            <w:pPr>
              <w:pStyle w:val="a9"/>
              <w:jc w:val="both"/>
              <w:rPr>
                <w:rFonts w:cs="Times New Roman"/>
                <w:szCs w:val="24"/>
              </w:rPr>
            </w:pPr>
            <w:r w:rsidRPr="00BF59A9">
              <w:rPr>
                <w:rFonts w:cs="Times New Roman"/>
                <w:szCs w:val="24"/>
              </w:rPr>
              <w:t>отсутствуют</w:t>
            </w:r>
          </w:p>
        </w:tc>
      </w:tr>
      <w:tr w:rsidR="00BF59A9" w:rsidRPr="00BF59A9" w:rsidTr="00FA3821">
        <w:trPr>
          <w:trHeight w:val="1690"/>
        </w:trPr>
        <w:tc>
          <w:tcPr>
            <w:tcW w:w="456" w:type="dxa"/>
            <w:vMerge/>
          </w:tcPr>
          <w:p w:rsidR="00BF59A9" w:rsidRPr="00BF59A9" w:rsidRDefault="00BF59A9" w:rsidP="00BF59A9">
            <w:pPr>
              <w:pStyle w:val="a9"/>
              <w:jc w:val="both"/>
              <w:rPr>
                <w:rFonts w:cs="Times New Roman"/>
                <w:szCs w:val="24"/>
              </w:rPr>
            </w:pPr>
          </w:p>
        </w:tc>
        <w:tc>
          <w:tcPr>
            <w:tcW w:w="3462" w:type="dxa"/>
          </w:tcPr>
          <w:p w:rsidR="00BF59A9" w:rsidRPr="00BF59A9" w:rsidRDefault="005C67A8" w:rsidP="00BF59A9">
            <w:pPr>
              <w:pStyle w:val="a9"/>
              <w:jc w:val="both"/>
              <w:rPr>
                <w:rFonts w:eastAsiaTheme="minorHAnsi" w:cs="Times New Roman"/>
                <w:bCs/>
                <w:kern w:val="0"/>
                <w:szCs w:val="24"/>
                <w:lang w:eastAsia="en-US" w:bidi="ar-SA"/>
              </w:rPr>
            </w:pPr>
            <w:r>
              <w:rPr>
                <w:rFonts w:eastAsiaTheme="minorHAnsi" w:cs="Times New Roman"/>
                <w:bCs/>
                <w:kern w:val="0"/>
                <w:lang w:eastAsia="en-US" w:bidi="ar-SA"/>
              </w:rPr>
              <w:t xml:space="preserve">Сведения о </w:t>
            </w:r>
            <w:r w:rsidR="00BF59A9" w:rsidRPr="00BF59A9">
              <w:rPr>
                <w:rFonts w:eastAsiaTheme="minorHAnsi" w:cs="Times New Roman"/>
                <w:bCs/>
                <w:kern w:val="0"/>
                <w:szCs w:val="24"/>
                <w:lang w:eastAsia="en-US" w:bidi="ar-SA"/>
              </w:rPr>
              <w:t>максимально и (или) минимально допустимых параметрах разрешенного строительства объекта капитального строительства</w:t>
            </w:r>
          </w:p>
        </w:tc>
        <w:tc>
          <w:tcPr>
            <w:tcW w:w="5653" w:type="dxa"/>
          </w:tcPr>
          <w:p w:rsidR="00BF59A9" w:rsidRPr="006756BC" w:rsidRDefault="00BF59A9" w:rsidP="006756BC">
            <w:pPr>
              <w:ind w:firstLine="720"/>
              <w:jc w:val="both"/>
              <w:rPr>
                <w:rFonts w:ascii="Times New Roman" w:hAnsi="Times New Roman" w:cs="Times New Roman"/>
                <w:b/>
                <w:color w:val="000000"/>
                <w:sz w:val="24"/>
                <w:szCs w:val="24"/>
              </w:rPr>
            </w:pPr>
            <w:r w:rsidRPr="006756BC">
              <w:rPr>
                <w:rFonts w:ascii="Times New Roman" w:hAnsi="Times New Roman" w:cs="Times New Roman"/>
                <w:sz w:val="24"/>
                <w:szCs w:val="24"/>
              </w:rPr>
              <w:t xml:space="preserve">Лот №1: </w:t>
            </w:r>
            <w:proofErr w:type="gramStart"/>
            <w:r w:rsidRPr="006756BC">
              <w:rPr>
                <w:rFonts w:ascii="Times New Roman" w:hAnsi="Times New Roman" w:cs="Times New Roman"/>
                <w:sz w:val="24"/>
                <w:szCs w:val="24"/>
              </w:rPr>
              <w:t xml:space="preserve">Допустимые параметры разрешенного строительства объекта капитального строительства установлены 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621 «Об утверждении Правил землепользования и застройки сельских поселений Солигаличского муниципального района Костромской области» </w:t>
            </w:r>
            <w:r w:rsidRPr="006756BC">
              <w:rPr>
                <w:rFonts w:ascii="Times New Roman" w:hAnsi="Times New Roman" w:cs="Times New Roman"/>
                <w:color w:val="000000" w:themeColor="text1"/>
                <w:sz w:val="24"/>
                <w:szCs w:val="24"/>
              </w:rPr>
              <w:t xml:space="preserve">данный земельный участок </w:t>
            </w:r>
            <w:r w:rsidR="00A3664B" w:rsidRPr="006756BC">
              <w:rPr>
                <w:rFonts w:ascii="Times New Roman" w:hAnsi="Times New Roman" w:cs="Times New Roman"/>
                <w:color w:val="000000" w:themeColor="text1"/>
                <w:sz w:val="24"/>
                <w:szCs w:val="24"/>
              </w:rPr>
              <w:t xml:space="preserve">расположен в </w:t>
            </w:r>
            <w:r w:rsidR="00A3664B" w:rsidRPr="006756BC">
              <w:rPr>
                <w:rFonts w:ascii="Times New Roman" w:hAnsi="Times New Roman" w:cs="Times New Roman"/>
                <w:sz w:val="24"/>
                <w:szCs w:val="24"/>
              </w:rPr>
              <w:t>Зоне ПК-3.</w:t>
            </w:r>
            <w:proofErr w:type="gramEnd"/>
            <w:r w:rsidR="00A3664B" w:rsidRPr="006756BC">
              <w:rPr>
                <w:rFonts w:ascii="Times New Roman" w:hAnsi="Times New Roman" w:cs="Times New Roman"/>
                <w:sz w:val="24"/>
                <w:szCs w:val="24"/>
              </w:rPr>
              <w:t xml:space="preserve"> Зона ПК -3  выделена для обеспечения правовых условий формирования коммунально-производственных предприятий не выше </w:t>
            </w:r>
            <w:r w:rsidR="00A3664B" w:rsidRPr="006756BC">
              <w:rPr>
                <w:rFonts w:ascii="Times New Roman" w:hAnsi="Times New Roman" w:cs="Times New Roman"/>
                <w:sz w:val="24"/>
                <w:szCs w:val="24"/>
                <w:lang w:val="en-US"/>
              </w:rPr>
              <w:t>IV</w:t>
            </w:r>
            <w:r w:rsidR="00A3664B" w:rsidRPr="006756BC">
              <w:rPr>
                <w:rFonts w:ascii="Times New Roman" w:hAnsi="Times New Roman" w:cs="Times New Roman"/>
                <w:sz w:val="24"/>
                <w:szCs w:val="24"/>
              </w:rPr>
              <w:t xml:space="preserve"> класса опасности (санитарно-защитная зона 100 метров). Допускаются некоторые коммерческие услуги, способствующие развитию производственной деятельности.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w:t>
            </w:r>
            <w:r w:rsidR="00A3664B" w:rsidRPr="006756BC">
              <w:rPr>
                <w:rFonts w:ascii="Times New Roman" w:hAnsi="Times New Roman" w:cs="Times New Roman"/>
                <w:color w:val="000000"/>
                <w:sz w:val="24"/>
                <w:szCs w:val="24"/>
              </w:rPr>
              <w:t>.</w:t>
            </w:r>
            <w:r w:rsidR="006756BC" w:rsidRPr="006756BC">
              <w:rPr>
                <w:rFonts w:ascii="Times New Roman" w:hAnsi="Times New Roman" w:cs="Times New Roman"/>
                <w:color w:val="000000"/>
                <w:sz w:val="24"/>
                <w:szCs w:val="24"/>
              </w:rPr>
              <w:t xml:space="preserve"> </w:t>
            </w:r>
            <w:proofErr w:type="gramStart"/>
            <w:r w:rsidR="006756BC" w:rsidRPr="006756BC">
              <w:rPr>
                <w:rFonts w:ascii="Times New Roman" w:hAnsi="Times New Roman" w:cs="Times New Roman"/>
                <w:color w:val="000000"/>
                <w:sz w:val="24"/>
                <w:szCs w:val="24"/>
              </w:rPr>
              <w:t xml:space="preserve">Основной вид использования включает в себя </w:t>
            </w:r>
            <w:r w:rsidR="006756BC" w:rsidRPr="006756BC">
              <w:rPr>
                <w:rFonts w:ascii="Times New Roman" w:hAnsi="Times New Roman" w:cs="Times New Roman"/>
                <w:sz w:val="24"/>
                <w:szCs w:val="24"/>
              </w:rPr>
              <w:t xml:space="preserve">промышленные предприятия и коммунально-складские объекты </w:t>
            </w:r>
            <w:r w:rsidR="006756BC" w:rsidRPr="006756BC">
              <w:rPr>
                <w:rFonts w:ascii="Times New Roman" w:hAnsi="Times New Roman" w:cs="Times New Roman"/>
                <w:sz w:val="24"/>
                <w:szCs w:val="24"/>
                <w:lang w:val="en-US"/>
              </w:rPr>
              <w:t>IV</w:t>
            </w:r>
            <w:r w:rsidR="006756BC" w:rsidRPr="006756BC">
              <w:rPr>
                <w:rFonts w:ascii="Times New Roman" w:hAnsi="Times New Roman" w:cs="Times New Roman"/>
                <w:sz w:val="24"/>
                <w:szCs w:val="24"/>
              </w:rPr>
              <w:t xml:space="preserve"> класса опасности, предприятия деревообработки и деревопереработки, производства лесопильные, детали стандартных жилых домов, фанерное, столярно-плотничные и складские помещения строительных и других предприятий, требующих </w:t>
            </w:r>
            <w:proofErr w:type="spellStart"/>
            <w:r w:rsidR="006756BC" w:rsidRPr="006756BC">
              <w:rPr>
                <w:rFonts w:ascii="Times New Roman" w:hAnsi="Times New Roman" w:cs="Times New Roman"/>
                <w:sz w:val="24"/>
                <w:szCs w:val="24"/>
              </w:rPr>
              <w:t>большегрузого</w:t>
            </w:r>
            <w:proofErr w:type="spellEnd"/>
            <w:r w:rsidR="006756BC" w:rsidRPr="006756BC">
              <w:rPr>
                <w:rFonts w:ascii="Times New Roman" w:hAnsi="Times New Roman" w:cs="Times New Roman"/>
                <w:sz w:val="24"/>
                <w:szCs w:val="24"/>
              </w:rPr>
              <w:t xml:space="preserve"> автомобильного транспорта, автотранспортные предприятия, автобусные парки, гаражи боксового типа, автостоянки на отдельном земельном участке, авторемонтные предприятия, станции технического обслуживания автомобилей, объекты складского назначения различного профиля</w:t>
            </w:r>
            <w:proofErr w:type="gramEnd"/>
            <w:r w:rsidR="006756BC" w:rsidRPr="006756BC">
              <w:rPr>
                <w:rFonts w:ascii="Times New Roman" w:hAnsi="Times New Roman" w:cs="Times New Roman"/>
                <w:sz w:val="24"/>
                <w:szCs w:val="24"/>
              </w:rPr>
              <w:t>, офисы, конторы, административные службы, отделения, участковые пункты милиции, пожарные части.</w:t>
            </w:r>
          </w:p>
          <w:p w:rsidR="006756BC" w:rsidRPr="006756BC" w:rsidRDefault="00BF59A9" w:rsidP="006756BC">
            <w:pPr>
              <w:jc w:val="both"/>
              <w:rPr>
                <w:rFonts w:ascii="Times New Roman" w:hAnsi="Times New Roman" w:cs="Times New Roman"/>
                <w:sz w:val="24"/>
                <w:szCs w:val="24"/>
              </w:rPr>
            </w:pPr>
            <w:r w:rsidRPr="006756BC">
              <w:rPr>
                <w:rFonts w:ascii="Times New Roman" w:hAnsi="Times New Roman" w:cs="Times New Roman"/>
                <w:sz w:val="24"/>
                <w:szCs w:val="24"/>
              </w:rPr>
              <w:t>1</w:t>
            </w:r>
            <w:r w:rsidR="006756BC" w:rsidRPr="006756BC">
              <w:rPr>
                <w:rFonts w:ascii="Times New Roman" w:hAnsi="Times New Roman" w:cs="Times New Roman"/>
                <w:sz w:val="24"/>
                <w:szCs w:val="24"/>
              </w:rPr>
              <w:t>1.Максимальный размер земельного участка – 5 га</w:t>
            </w:r>
          </w:p>
          <w:p w:rsidR="006756BC" w:rsidRPr="006756BC" w:rsidRDefault="006756BC" w:rsidP="006756BC">
            <w:pPr>
              <w:jc w:val="both"/>
              <w:rPr>
                <w:rFonts w:ascii="Times New Roman" w:hAnsi="Times New Roman" w:cs="Times New Roman"/>
                <w:sz w:val="24"/>
                <w:szCs w:val="24"/>
              </w:rPr>
            </w:pPr>
            <w:r w:rsidRPr="006756BC">
              <w:rPr>
                <w:rFonts w:ascii="Times New Roman" w:hAnsi="Times New Roman" w:cs="Times New Roman"/>
                <w:sz w:val="24"/>
                <w:szCs w:val="24"/>
              </w:rPr>
              <w:t>2.Максимальная высота зданий 14 м.</w:t>
            </w:r>
          </w:p>
          <w:p w:rsidR="006756BC" w:rsidRPr="006756BC" w:rsidRDefault="006756BC" w:rsidP="006756BC">
            <w:pPr>
              <w:jc w:val="both"/>
              <w:rPr>
                <w:rFonts w:ascii="Times New Roman" w:hAnsi="Times New Roman" w:cs="Times New Roman"/>
                <w:sz w:val="24"/>
                <w:szCs w:val="24"/>
              </w:rPr>
            </w:pPr>
            <w:r w:rsidRPr="006756BC">
              <w:rPr>
                <w:rFonts w:ascii="Times New Roman" w:hAnsi="Times New Roman" w:cs="Times New Roman"/>
                <w:sz w:val="24"/>
                <w:szCs w:val="24"/>
              </w:rPr>
              <w:t>3.Максимальный процент застройки – 70%.</w:t>
            </w:r>
          </w:p>
          <w:p w:rsidR="00BF59A9" w:rsidRPr="00BF59A9" w:rsidRDefault="006756BC" w:rsidP="006756BC">
            <w:pPr>
              <w:pStyle w:val="a9"/>
              <w:jc w:val="both"/>
              <w:rPr>
                <w:rFonts w:cs="Times New Roman"/>
                <w:szCs w:val="24"/>
              </w:rPr>
            </w:pPr>
            <w:r w:rsidRPr="006756BC">
              <w:rPr>
                <w:rFonts w:cs="Times New Roman"/>
                <w:szCs w:val="24"/>
              </w:rPr>
              <w:t>4.Минимальный отступ от границ земельного участка – 3 м.</w:t>
            </w:r>
          </w:p>
        </w:tc>
      </w:tr>
      <w:tr w:rsidR="00BF59A9" w:rsidRPr="00BF59A9" w:rsidTr="00FA3821">
        <w:trPr>
          <w:trHeight w:val="1690"/>
        </w:trPr>
        <w:tc>
          <w:tcPr>
            <w:tcW w:w="456" w:type="dxa"/>
          </w:tcPr>
          <w:p w:rsidR="00BF59A9" w:rsidRPr="00BF59A9" w:rsidRDefault="00BF59A9" w:rsidP="00BF59A9">
            <w:pPr>
              <w:pStyle w:val="a9"/>
              <w:jc w:val="both"/>
              <w:rPr>
                <w:rFonts w:cs="Times New Roman"/>
                <w:szCs w:val="24"/>
              </w:rPr>
            </w:pPr>
            <w:r w:rsidRPr="00BF59A9">
              <w:rPr>
                <w:rFonts w:cs="Times New Roman"/>
                <w:szCs w:val="24"/>
              </w:rPr>
              <w:t>5</w:t>
            </w:r>
          </w:p>
        </w:tc>
        <w:tc>
          <w:tcPr>
            <w:tcW w:w="3462" w:type="dxa"/>
          </w:tcPr>
          <w:p w:rsidR="00BF59A9" w:rsidRPr="00BF59A9" w:rsidRDefault="00BF59A9" w:rsidP="00BF59A9">
            <w:pPr>
              <w:pStyle w:val="a9"/>
              <w:jc w:val="both"/>
              <w:rPr>
                <w:rFonts w:cs="Times New Roman"/>
                <w:szCs w:val="24"/>
              </w:rPr>
            </w:pPr>
            <w:r w:rsidRPr="00BF59A9">
              <w:rPr>
                <w:rFonts w:cs="Times New Roman"/>
                <w:szCs w:val="24"/>
              </w:rPr>
              <w:t>Технические условия подключения объектов капитального строительства к сетям инженерно-технического обеспечения:</w:t>
            </w:r>
          </w:p>
          <w:p w:rsidR="00BF59A9" w:rsidRPr="00BF59A9" w:rsidRDefault="00BF59A9" w:rsidP="00BF59A9">
            <w:pPr>
              <w:pStyle w:val="a9"/>
              <w:jc w:val="both"/>
              <w:rPr>
                <w:rFonts w:eastAsiaTheme="minorHAnsi" w:cs="Times New Roman"/>
                <w:bCs/>
                <w:kern w:val="0"/>
                <w:szCs w:val="24"/>
                <w:lang w:eastAsia="en-US" w:bidi="ar-SA"/>
              </w:rPr>
            </w:pPr>
          </w:p>
        </w:tc>
        <w:tc>
          <w:tcPr>
            <w:tcW w:w="5653" w:type="dxa"/>
          </w:tcPr>
          <w:p w:rsidR="00202762" w:rsidRPr="00A83595" w:rsidRDefault="00202762" w:rsidP="00A83595">
            <w:pPr>
              <w:pStyle w:val="a9"/>
              <w:jc w:val="both"/>
              <w:rPr>
                <w:b/>
              </w:rPr>
            </w:pPr>
            <w:r w:rsidRPr="00A83595">
              <w:rPr>
                <w:b/>
              </w:rPr>
              <w:t xml:space="preserve">Водоснабжение: </w:t>
            </w:r>
          </w:p>
          <w:p w:rsidR="00202762" w:rsidRPr="00A83595" w:rsidRDefault="00202762" w:rsidP="00A83595">
            <w:pPr>
              <w:pStyle w:val="a9"/>
              <w:jc w:val="both"/>
            </w:pPr>
            <w:r w:rsidRPr="00A83595">
              <w:rPr>
                <w:lang w:bidi="ru-RU"/>
              </w:rPr>
              <w:t xml:space="preserve">В пределах данного земельного участка возможности подключения к системе коммунального водоснабжения нет в связи с отсутствием на данном участке сетей системы водоснабжения, принадлежащим МУП </w:t>
            </w:r>
            <w:r w:rsidRPr="00A83595">
              <w:rPr>
                <w:lang w:bidi="ru-RU"/>
              </w:rPr>
              <w:lastRenderedPageBreak/>
              <w:t>«</w:t>
            </w:r>
            <w:proofErr w:type="spellStart"/>
            <w:r w:rsidRPr="00A83595">
              <w:rPr>
                <w:lang w:bidi="ru-RU"/>
              </w:rPr>
              <w:t>Райводоканал</w:t>
            </w:r>
            <w:proofErr w:type="spellEnd"/>
            <w:r w:rsidRPr="00A83595">
              <w:rPr>
                <w:lang w:bidi="ru-RU"/>
              </w:rPr>
              <w:t>»</w:t>
            </w:r>
          </w:p>
          <w:p w:rsidR="00202762" w:rsidRPr="00A83595" w:rsidRDefault="00202762" w:rsidP="00A83595">
            <w:pPr>
              <w:pStyle w:val="a9"/>
              <w:jc w:val="both"/>
            </w:pPr>
            <w:r w:rsidRPr="00A83595">
              <w:rPr>
                <w:b/>
              </w:rPr>
              <w:t>Электроснабжение:</w:t>
            </w:r>
            <w:r w:rsidRPr="00A83595">
              <w:t xml:space="preserve"> имеется возможность технологического присоединения </w:t>
            </w:r>
            <w:r w:rsidR="00D84ACD" w:rsidRPr="00A83595">
              <w:t>электроустановок максимальной мощностью 150 кВ, напряжением 0</w:t>
            </w:r>
            <w:r w:rsidR="00036FE0">
              <w:t>,</w:t>
            </w:r>
            <w:r w:rsidR="00D84ACD" w:rsidRPr="00A83595">
              <w:t xml:space="preserve">4 кВ, </w:t>
            </w:r>
            <w:r w:rsidR="00D84ACD" w:rsidRPr="00A83595">
              <w:rPr>
                <w:lang w:val="en-US"/>
              </w:rPr>
              <w:t>III</w:t>
            </w:r>
            <w:r w:rsidR="00D84ACD" w:rsidRPr="00A83595">
              <w:t xml:space="preserve"> категории надежности электроснабжения на земельных участках </w:t>
            </w:r>
            <w:r w:rsidRPr="00A83595">
              <w:t>к электрическим сетям филиала ПАО «</w:t>
            </w:r>
            <w:proofErr w:type="spellStart"/>
            <w:r w:rsidRPr="00A83595">
              <w:t>Россети</w:t>
            </w:r>
            <w:proofErr w:type="spellEnd"/>
            <w:r w:rsidRPr="00A83595">
              <w:t xml:space="preserve"> Центра»-«</w:t>
            </w:r>
            <w:proofErr w:type="spellStart"/>
            <w:r w:rsidRPr="00A83595">
              <w:t>Костромаэнерго</w:t>
            </w:r>
            <w:proofErr w:type="spellEnd"/>
            <w:r w:rsidRPr="00A83595">
              <w:t xml:space="preserve">». </w:t>
            </w:r>
            <w:proofErr w:type="gramStart"/>
            <w:r w:rsidRPr="00A83595">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A83595">
              <w:t>электросетевого</w:t>
            </w:r>
            <w:proofErr w:type="spellEnd"/>
            <w:r w:rsidRPr="00A83595">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202762" w:rsidRPr="00A83595" w:rsidRDefault="00202762" w:rsidP="00A83595">
            <w:pPr>
              <w:pStyle w:val="a9"/>
              <w:jc w:val="both"/>
            </w:pPr>
            <w:r w:rsidRPr="00A83595">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BF59A9" w:rsidRPr="00780FBC" w:rsidRDefault="00202762" w:rsidP="00A83595">
            <w:pPr>
              <w:pStyle w:val="a9"/>
              <w:jc w:val="both"/>
            </w:pPr>
            <w:proofErr w:type="gramStart"/>
            <w:r w:rsidRPr="00A83595">
              <w:t>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2024 год».</w:t>
            </w:r>
            <w:proofErr w:type="gramEnd"/>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7</w:t>
            </w:r>
          </w:p>
        </w:tc>
        <w:tc>
          <w:tcPr>
            <w:tcW w:w="3462"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eastAsiaTheme="minorHAnsi" w:cs="Times New Roman"/>
                <w:bCs/>
                <w:kern w:val="0"/>
                <w:szCs w:val="24"/>
                <w:lang w:eastAsia="en-US" w:bidi="ar-SA"/>
              </w:rPr>
              <w:t>Начальная цена предмета аукциона</w:t>
            </w:r>
          </w:p>
        </w:tc>
        <w:tc>
          <w:tcPr>
            <w:tcW w:w="5653" w:type="dxa"/>
          </w:tcPr>
          <w:p w:rsidR="00BF59A9" w:rsidRPr="00BF59A9" w:rsidRDefault="00BF59A9" w:rsidP="00BF59A9">
            <w:pPr>
              <w:pStyle w:val="a9"/>
              <w:jc w:val="both"/>
              <w:rPr>
                <w:rFonts w:cs="Times New Roman"/>
                <w:szCs w:val="24"/>
              </w:rPr>
            </w:pPr>
            <w:r w:rsidRPr="00BF59A9">
              <w:rPr>
                <w:rFonts w:cs="Times New Roman"/>
                <w:szCs w:val="24"/>
              </w:rPr>
              <w:t xml:space="preserve">Лот №1: </w:t>
            </w:r>
            <w:r w:rsidR="00915DBB">
              <w:rPr>
                <w:rFonts w:cs="Times New Roman"/>
                <w:b/>
                <w:szCs w:val="24"/>
              </w:rPr>
              <w:t>596</w:t>
            </w:r>
            <w:r w:rsidR="004A40C6">
              <w:rPr>
                <w:rFonts w:cs="Times New Roman"/>
                <w:b/>
                <w:szCs w:val="24"/>
              </w:rPr>
              <w:t> </w:t>
            </w:r>
            <w:r w:rsidR="00915DBB">
              <w:rPr>
                <w:rFonts w:cs="Times New Roman"/>
                <w:b/>
                <w:szCs w:val="24"/>
              </w:rPr>
              <w:t>200</w:t>
            </w:r>
            <w:r w:rsidR="004A40C6">
              <w:rPr>
                <w:rFonts w:cs="Times New Roman"/>
                <w:b/>
                <w:szCs w:val="24"/>
              </w:rPr>
              <w:t xml:space="preserve"> </w:t>
            </w:r>
            <w:r w:rsidRPr="00BF59A9">
              <w:rPr>
                <w:rFonts w:cs="Times New Roman"/>
                <w:szCs w:val="24"/>
              </w:rPr>
              <w:t>(</w:t>
            </w:r>
            <w:r w:rsidR="00915DBB">
              <w:rPr>
                <w:rFonts w:cs="Times New Roman"/>
                <w:szCs w:val="24"/>
              </w:rPr>
              <w:t>пятьсот девяносто шесть тысяч двести</w:t>
            </w:r>
            <w:r w:rsidRPr="00BF59A9">
              <w:rPr>
                <w:rFonts w:cs="Times New Roman"/>
                <w:szCs w:val="24"/>
              </w:rPr>
              <w:t>) рублей</w:t>
            </w:r>
            <w:r w:rsidRPr="00BF59A9">
              <w:rPr>
                <w:rFonts w:cs="Times New Roman"/>
                <w:b/>
                <w:szCs w:val="24"/>
              </w:rPr>
              <w:t xml:space="preserve"> 00 </w:t>
            </w:r>
            <w:r w:rsidRPr="00BF59A9">
              <w:rPr>
                <w:rFonts w:cs="Times New Roman"/>
                <w:szCs w:val="24"/>
              </w:rPr>
              <w:t>копеек</w:t>
            </w:r>
          </w:p>
          <w:p w:rsidR="00BF59A9" w:rsidRPr="00BF59A9" w:rsidRDefault="00BF59A9" w:rsidP="00BF59A9">
            <w:pPr>
              <w:pStyle w:val="a9"/>
              <w:jc w:val="both"/>
              <w:rPr>
                <w:rFonts w:cs="Times New Roman"/>
                <w:szCs w:val="24"/>
              </w:rPr>
            </w:pPr>
          </w:p>
        </w:tc>
      </w:tr>
      <w:tr w:rsidR="00BF59A9" w:rsidRPr="00BF59A9" w:rsidTr="00FA3821">
        <w:trPr>
          <w:trHeight w:val="410"/>
        </w:trPr>
        <w:tc>
          <w:tcPr>
            <w:tcW w:w="456" w:type="dxa"/>
            <w:tcBorders>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8</w:t>
            </w:r>
          </w:p>
        </w:tc>
        <w:tc>
          <w:tcPr>
            <w:tcW w:w="3462"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cs="Times New Roman"/>
                <w:szCs w:val="24"/>
              </w:rPr>
              <w:t>Шаг аукциона (величина повышения продажи)</w:t>
            </w:r>
          </w:p>
        </w:tc>
        <w:tc>
          <w:tcPr>
            <w:tcW w:w="5653" w:type="dxa"/>
          </w:tcPr>
          <w:p w:rsidR="00BF59A9" w:rsidRPr="00BF59A9" w:rsidRDefault="00BF59A9" w:rsidP="00915DBB">
            <w:pPr>
              <w:pStyle w:val="a9"/>
              <w:jc w:val="both"/>
              <w:rPr>
                <w:rFonts w:cs="Times New Roman"/>
                <w:b/>
                <w:szCs w:val="24"/>
              </w:rPr>
            </w:pPr>
            <w:r w:rsidRPr="00BF59A9">
              <w:rPr>
                <w:rFonts w:cs="Times New Roman"/>
                <w:szCs w:val="24"/>
              </w:rPr>
              <w:t xml:space="preserve">Лот №1: </w:t>
            </w:r>
            <w:r w:rsidR="00915DBB">
              <w:rPr>
                <w:rFonts w:cs="Times New Roman"/>
                <w:b/>
                <w:szCs w:val="24"/>
              </w:rPr>
              <w:t>17</w:t>
            </w:r>
            <w:r w:rsidR="008908FA">
              <w:rPr>
                <w:rFonts w:cs="Times New Roman"/>
                <w:b/>
                <w:szCs w:val="24"/>
              </w:rPr>
              <w:t xml:space="preserve"> </w:t>
            </w:r>
            <w:r w:rsidR="00915DBB">
              <w:rPr>
                <w:rFonts w:cs="Times New Roman"/>
                <w:b/>
                <w:szCs w:val="24"/>
              </w:rPr>
              <w:t>886</w:t>
            </w:r>
            <w:r w:rsidRPr="00BF59A9">
              <w:rPr>
                <w:rFonts w:cs="Times New Roman"/>
                <w:b/>
                <w:szCs w:val="24"/>
              </w:rPr>
              <w:t xml:space="preserve"> </w:t>
            </w:r>
            <w:r w:rsidRPr="00BF59A9">
              <w:rPr>
                <w:rFonts w:cs="Times New Roman"/>
                <w:szCs w:val="24"/>
              </w:rPr>
              <w:t>(</w:t>
            </w:r>
            <w:r w:rsidR="00915DBB">
              <w:rPr>
                <w:rFonts w:cs="Times New Roman"/>
                <w:szCs w:val="24"/>
              </w:rPr>
              <w:t>семнадцать тысяч восемьсот восемьдесят шесть</w:t>
            </w:r>
            <w:r w:rsidR="00BC5D37">
              <w:rPr>
                <w:rFonts w:cs="Times New Roman"/>
                <w:szCs w:val="24"/>
              </w:rPr>
              <w:t>) рубл</w:t>
            </w:r>
            <w:r w:rsidR="00915DBB">
              <w:rPr>
                <w:rFonts w:cs="Times New Roman"/>
                <w:szCs w:val="24"/>
              </w:rPr>
              <w:t>ей</w:t>
            </w:r>
            <w:r w:rsidRPr="00BF59A9">
              <w:rPr>
                <w:rFonts w:cs="Times New Roman"/>
                <w:szCs w:val="24"/>
              </w:rPr>
              <w:t xml:space="preserve"> </w:t>
            </w:r>
            <w:r w:rsidR="00915DBB">
              <w:rPr>
                <w:rFonts w:cs="Times New Roman"/>
                <w:b/>
                <w:szCs w:val="24"/>
              </w:rPr>
              <w:t>00</w:t>
            </w:r>
            <w:r w:rsidR="00314752">
              <w:rPr>
                <w:rFonts w:cs="Times New Roman"/>
                <w:b/>
                <w:szCs w:val="24"/>
              </w:rPr>
              <w:t xml:space="preserve"> </w:t>
            </w:r>
            <w:r w:rsidRPr="00BF59A9">
              <w:rPr>
                <w:rFonts w:cs="Times New Roman"/>
                <w:szCs w:val="24"/>
              </w:rPr>
              <w:t>копеек</w:t>
            </w:r>
          </w:p>
        </w:tc>
      </w:tr>
      <w:tr w:rsidR="00BF59A9" w:rsidRPr="00BF59A9" w:rsidTr="00FA3821">
        <w:trPr>
          <w:trHeight w:val="410"/>
        </w:trPr>
        <w:tc>
          <w:tcPr>
            <w:tcW w:w="456" w:type="dxa"/>
            <w:tcBorders>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9</w:t>
            </w:r>
          </w:p>
        </w:tc>
        <w:tc>
          <w:tcPr>
            <w:tcW w:w="3462" w:type="dxa"/>
          </w:tcPr>
          <w:p w:rsidR="00BF59A9" w:rsidRPr="00BF59A9" w:rsidRDefault="00BF59A9" w:rsidP="00BF59A9">
            <w:pPr>
              <w:pStyle w:val="a9"/>
              <w:jc w:val="both"/>
              <w:rPr>
                <w:rFonts w:cs="Times New Roman"/>
                <w:szCs w:val="24"/>
              </w:rPr>
            </w:pPr>
            <w:r w:rsidRPr="00BF59A9">
              <w:rPr>
                <w:rFonts w:cs="Times New Roman"/>
                <w:szCs w:val="24"/>
              </w:rPr>
              <w:t xml:space="preserve">Размер задатка </w:t>
            </w:r>
          </w:p>
        </w:tc>
        <w:tc>
          <w:tcPr>
            <w:tcW w:w="5653" w:type="dxa"/>
          </w:tcPr>
          <w:p w:rsidR="00BF59A9" w:rsidRPr="00BF59A9" w:rsidRDefault="00BF59A9" w:rsidP="008908FA">
            <w:pPr>
              <w:pStyle w:val="a9"/>
              <w:jc w:val="both"/>
              <w:rPr>
                <w:rFonts w:cs="Times New Roman"/>
                <w:szCs w:val="24"/>
              </w:rPr>
            </w:pPr>
            <w:r w:rsidRPr="00BF59A9">
              <w:rPr>
                <w:rFonts w:cs="Times New Roman"/>
                <w:szCs w:val="24"/>
              </w:rPr>
              <w:t xml:space="preserve">Лот №1:  </w:t>
            </w:r>
            <w:r w:rsidR="008908FA">
              <w:rPr>
                <w:rFonts w:cs="Times New Roman"/>
                <w:b/>
                <w:szCs w:val="24"/>
              </w:rPr>
              <w:t>119 240</w:t>
            </w:r>
            <w:r w:rsidRPr="00BF59A9">
              <w:rPr>
                <w:rFonts w:cs="Times New Roman"/>
                <w:szCs w:val="24"/>
              </w:rPr>
              <w:t xml:space="preserve"> (</w:t>
            </w:r>
            <w:r w:rsidR="008908FA">
              <w:rPr>
                <w:rFonts w:cs="Times New Roman"/>
                <w:szCs w:val="24"/>
              </w:rPr>
              <w:t>сто девятнадцать</w:t>
            </w:r>
            <w:r w:rsidR="00B517B7">
              <w:rPr>
                <w:rFonts w:cs="Times New Roman"/>
                <w:szCs w:val="24"/>
              </w:rPr>
              <w:t xml:space="preserve"> тысяч двести сорок</w:t>
            </w:r>
            <w:r w:rsidRPr="00BF59A9">
              <w:rPr>
                <w:rFonts w:cs="Times New Roman"/>
                <w:szCs w:val="24"/>
              </w:rPr>
              <w:t>) рублей</w:t>
            </w:r>
            <w:r w:rsidRPr="00BF59A9">
              <w:rPr>
                <w:rFonts w:cs="Times New Roman"/>
                <w:b/>
                <w:szCs w:val="24"/>
              </w:rPr>
              <w:t xml:space="preserve"> 00</w:t>
            </w:r>
            <w:r w:rsidRPr="00BF59A9">
              <w:rPr>
                <w:rFonts w:cs="Times New Roman"/>
                <w:szCs w:val="24"/>
              </w:rPr>
              <w:t xml:space="preserve"> копеек</w:t>
            </w:r>
          </w:p>
        </w:tc>
      </w:tr>
      <w:tr w:rsidR="00BF59A9" w:rsidRPr="00BF59A9" w:rsidTr="00FA3821">
        <w:trPr>
          <w:trHeight w:val="410"/>
        </w:trPr>
        <w:tc>
          <w:tcPr>
            <w:tcW w:w="456" w:type="dxa"/>
            <w:tcBorders>
              <w:top w:val="single" w:sz="4" w:space="0" w:color="auto"/>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10</w:t>
            </w:r>
          </w:p>
        </w:tc>
        <w:tc>
          <w:tcPr>
            <w:tcW w:w="3462"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653" w:type="dxa"/>
          </w:tcPr>
          <w:p w:rsidR="00BF59A9" w:rsidRPr="00BF59A9" w:rsidRDefault="00BF59A9" w:rsidP="00BF59A9">
            <w:pPr>
              <w:pStyle w:val="a9"/>
              <w:jc w:val="both"/>
              <w:rPr>
                <w:rFonts w:cs="Times New Roman"/>
                <w:color w:val="000000"/>
                <w:szCs w:val="24"/>
              </w:rPr>
            </w:pPr>
            <w:r w:rsidRPr="00BF59A9">
              <w:rPr>
                <w:rFonts w:cs="Times New Roman"/>
                <w:szCs w:val="24"/>
              </w:rPr>
              <w:t xml:space="preserve">  </w:t>
            </w:r>
            <w:r w:rsidRPr="00BF59A9">
              <w:rPr>
                <w:rFonts w:cs="Times New Roman"/>
                <w:color w:val="000000"/>
                <w:szCs w:val="24"/>
              </w:rPr>
              <w:t>Заявка подается по форме в соответствии с Приложением № 1 к извещению (</w:t>
            </w:r>
            <w:proofErr w:type="gramStart"/>
            <w:r w:rsidRPr="00BF59A9">
              <w:rPr>
                <w:rFonts w:cs="Times New Roman"/>
                <w:color w:val="000000"/>
                <w:szCs w:val="24"/>
              </w:rPr>
              <w:t>см</w:t>
            </w:r>
            <w:proofErr w:type="gramEnd"/>
            <w:r w:rsidRPr="00BF59A9">
              <w:rPr>
                <w:rFonts w:cs="Times New Roman"/>
                <w:color w:val="000000"/>
                <w:szCs w:val="24"/>
              </w:rPr>
              <w:t>. на сайте </w:t>
            </w:r>
            <w:hyperlink r:id="rId6" w:history="1">
              <w:r w:rsidRPr="00BF59A9">
                <w:rPr>
                  <w:rStyle w:val="a4"/>
                  <w:rFonts w:cs="Times New Roman"/>
                  <w:szCs w:val="24"/>
                  <w:lang w:val="en-US"/>
                </w:rPr>
                <w:t>www</w:t>
              </w:r>
              <w:r w:rsidRPr="00BF59A9">
                <w:rPr>
                  <w:rStyle w:val="a4"/>
                  <w:rFonts w:cs="Times New Roman"/>
                  <w:szCs w:val="24"/>
                </w:rPr>
                <w:t>.</w:t>
              </w:r>
              <w:proofErr w:type="spellStart"/>
              <w:r w:rsidRPr="00BF59A9">
                <w:rPr>
                  <w:rStyle w:val="a4"/>
                  <w:rFonts w:cs="Times New Roman"/>
                  <w:szCs w:val="24"/>
                  <w:lang w:val="en-US"/>
                </w:rPr>
                <w:t>torgi</w:t>
              </w:r>
              <w:proofErr w:type="spellEnd"/>
              <w:r w:rsidRPr="00BF59A9">
                <w:rPr>
                  <w:rStyle w:val="a4"/>
                  <w:rFonts w:cs="Times New Roman"/>
                  <w:szCs w:val="24"/>
                </w:rPr>
                <w:t>.</w:t>
              </w:r>
              <w:proofErr w:type="spellStart"/>
              <w:r w:rsidRPr="00BF59A9">
                <w:rPr>
                  <w:rStyle w:val="a4"/>
                  <w:rFonts w:cs="Times New Roman"/>
                  <w:szCs w:val="24"/>
                  <w:lang w:val="en-US"/>
                </w:rPr>
                <w:t>gov</w:t>
              </w:r>
              <w:proofErr w:type="spellEnd"/>
              <w:r w:rsidRPr="00BF59A9">
                <w:rPr>
                  <w:rStyle w:val="a4"/>
                  <w:rFonts w:cs="Times New Roman"/>
                  <w:szCs w:val="24"/>
                </w:rPr>
                <w:t>.</w:t>
              </w:r>
              <w:proofErr w:type="spellStart"/>
              <w:r w:rsidRPr="00BF59A9">
                <w:rPr>
                  <w:rStyle w:val="a4"/>
                  <w:rFonts w:cs="Times New Roman"/>
                  <w:szCs w:val="24"/>
                  <w:lang w:val="en-US"/>
                </w:rPr>
                <w:t>ru</w:t>
              </w:r>
              <w:proofErr w:type="spellEnd"/>
            </w:hyperlink>
            <w:r w:rsidRPr="00BF59A9">
              <w:rPr>
                <w:rFonts w:cs="Times New Roman"/>
                <w:color w:val="000000"/>
                <w:szCs w:val="24"/>
              </w:rPr>
              <w:t xml:space="preserve">) </w:t>
            </w:r>
          </w:p>
          <w:p w:rsidR="00BF59A9" w:rsidRPr="00BF59A9" w:rsidRDefault="00BF59A9" w:rsidP="00BF59A9">
            <w:pPr>
              <w:pStyle w:val="a9"/>
              <w:jc w:val="both"/>
              <w:rPr>
                <w:rFonts w:cs="Times New Roman"/>
                <w:color w:val="000000"/>
                <w:szCs w:val="24"/>
              </w:rPr>
            </w:pPr>
            <w:r w:rsidRPr="00BF59A9">
              <w:rPr>
                <w:rFonts w:cs="Times New Roman"/>
                <w:color w:val="000000"/>
                <w:szCs w:val="24"/>
              </w:rPr>
              <w:t xml:space="preserve">Место приема заявок: электронная торговая площадка АО «Сбербанк - АСТ» (сайт </w:t>
            </w:r>
            <w:r w:rsidRPr="00BF59A9">
              <w:rPr>
                <w:rFonts w:cs="Times New Roman"/>
                <w:szCs w:val="24"/>
              </w:rPr>
              <w:t xml:space="preserve"> </w:t>
            </w:r>
            <w:hyperlink r:id="rId7" w:history="1">
              <w:proofErr w:type="spellStart"/>
              <w:r w:rsidR="001A2BBD">
                <w:rPr>
                  <w:rStyle w:val="a4"/>
                  <w:rFonts w:cs="Times New Roman"/>
                  <w:szCs w:val="24"/>
                  <w:lang w:val="en-US"/>
                </w:rPr>
                <w:t>utp</w:t>
              </w:r>
              <w:proofErr w:type="spellEnd"/>
              <w:r w:rsidR="001A2BBD" w:rsidRPr="001A2BBD">
                <w:rPr>
                  <w:rStyle w:val="a4"/>
                  <w:rFonts w:cs="Times New Roman"/>
                  <w:szCs w:val="24"/>
                </w:rPr>
                <w:t>.</w:t>
              </w:r>
              <w:proofErr w:type="spellStart"/>
              <w:r w:rsidRPr="00BF59A9">
                <w:rPr>
                  <w:rStyle w:val="a4"/>
                  <w:rFonts w:cs="Times New Roman"/>
                  <w:szCs w:val="24"/>
                </w:rPr>
                <w:t>sberbank-ast.ru</w:t>
              </w:r>
              <w:proofErr w:type="spellEnd"/>
            </w:hyperlink>
            <w:proofErr w:type="gramStart"/>
            <w:r w:rsidRPr="00BF59A9">
              <w:rPr>
                <w:rFonts w:cs="Times New Roman"/>
                <w:color w:val="000000"/>
                <w:szCs w:val="24"/>
              </w:rPr>
              <w:t xml:space="preserve"> )</w:t>
            </w:r>
            <w:proofErr w:type="gramEnd"/>
          </w:p>
          <w:p w:rsidR="00BF59A9" w:rsidRPr="00756539" w:rsidRDefault="00BF59A9" w:rsidP="00BF59A9">
            <w:pPr>
              <w:pStyle w:val="a9"/>
              <w:jc w:val="both"/>
              <w:rPr>
                <w:rFonts w:cs="Times New Roman"/>
                <w:b/>
                <w:color w:val="000000" w:themeColor="text1"/>
                <w:szCs w:val="24"/>
              </w:rPr>
            </w:pPr>
            <w:r w:rsidRPr="00357BBA">
              <w:rPr>
                <w:rFonts w:cs="Times New Roman"/>
                <w:color w:val="000000" w:themeColor="text1"/>
                <w:szCs w:val="24"/>
              </w:rPr>
              <w:t xml:space="preserve">Начало приема заявок: </w:t>
            </w:r>
            <w:r w:rsidR="00EB7710" w:rsidRPr="00756539">
              <w:rPr>
                <w:rFonts w:cs="Times New Roman"/>
                <w:b/>
                <w:color w:val="000000" w:themeColor="text1"/>
                <w:szCs w:val="24"/>
              </w:rPr>
              <w:t>15</w:t>
            </w:r>
            <w:r w:rsidRPr="00756539">
              <w:rPr>
                <w:rFonts w:cs="Times New Roman"/>
                <w:b/>
                <w:color w:val="000000" w:themeColor="text1"/>
                <w:szCs w:val="24"/>
              </w:rPr>
              <w:t xml:space="preserve"> </w:t>
            </w:r>
            <w:r w:rsidR="00EB7710" w:rsidRPr="00756539">
              <w:rPr>
                <w:rFonts w:cs="Times New Roman"/>
                <w:b/>
                <w:color w:val="000000" w:themeColor="text1"/>
                <w:szCs w:val="24"/>
              </w:rPr>
              <w:t>октября</w:t>
            </w:r>
            <w:r w:rsidR="00F23135" w:rsidRPr="00756539">
              <w:rPr>
                <w:rFonts w:cs="Times New Roman"/>
                <w:b/>
                <w:color w:val="000000" w:themeColor="text1"/>
                <w:szCs w:val="24"/>
              </w:rPr>
              <w:t xml:space="preserve">  2024</w:t>
            </w:r>
            <w:r w:rsidR="00CF308C" w:rsidRPr="00756539">
              <w:rPr>
                <w:rFonts w:cs="Times New Roman"/>
                <w:b/>
                <w:color w:val="000000" w:themeColor="text1"/>
                <w:szCs w:val="24"/>
              </w:rPr>
              <w:t xml:space="preserve"> года </w:t>
            </w:r>
            <w:r w:rsidR="00EB7710" w:rsidRPr="00756539">
              <w:rPr>
                <w:rFonts w:cs="Times New Roman"/>
                <w:b/>
                <w:color w:val="000000" w:themeColor="text1"/>
                <w:szCs w:val="24"/>
              </w:rPr>
              <w:t>08</w:t>
            </w:r>
            <w:r w:rsidRPr="00756539">
              <w:rPr>
                <w:rFonts w:cs="Times New Roman"/>
                <w:b/>
                <w:color w:val="000000" w:themeColor="text1"/>
                <w:szCs w:val="24"/>
              </w:rPr>
              <w:t xml:space="preserve"> часов 00 минут</w:t>
            </w:r>
          </w:p>
          <w:p w:rsidR="00BF59A9" w:rsidRPr="00756539" w:rsidRDefault="00BF59A9" w:rsidP="00BF59A9">
            <w:pPr>
              <w:pStyle w:val="a9"/>
              <w:jc w:val="both"/>
              <w:rPr>
                <w:rFonts w:cs="Times New Roman"/>
                <w:b/>
                <w:color w:val="000000" w:themeColor="text1"/>
                <w:szCs w:val="24"/>
              </w:rPr>
            </w:pPr>
            <w:r w:rsidRPr="00357BBA">
              <w:rPr>
                <w:rFonts w:cs="Times New Roman"/>
                <w:color w:val="000000" w:themeColor="text1"/>
                <w:szCs w:val="24"/>
              </w:rPr>
              <w:lastRenderedPageBreak/>
              <w:t xml:space="preserve">Окончание приема заявок: </w:t>
            </w:r>
            <w:r w:rsidR="00665204" w:rsidRPr="00756539">
              <w:rPr>
                <w:rFonts w:cs="Times New Roman"/>
                <w:b/>
                <w:color w:val="000000" w:themeColor="text1"/>
                <w:szCs w:val="24"/>
              </w:rPr>
              <w:t>10 ноября</w:t>
            </w:r>
            <w:r w:rsidRPr="00756539">
              <w:rPr>
                <w:rFonts w:cs="Times New Roman"/>
                <w:b/>
                <w:color w:val="000000" w:themeColor="text1"/>
                <w:szCs w:val="24"/>
              </w:rPr>
              <w:t xml:space="preserve">  202</w:t>
            </w:r>
            <w:r w:rsidR="00357BBA" w:rsidRPr="00756539">
              <w:rPr>
                <w:rFonts w:cs="Times New Roman"/>
                <w:b/>
                <w:color w:val="000000" w:themeColor="text1"/>
                <w:szCs w:val="24"/>
              </w:rPr>
              <w:t>4</w:t>
            </w:r>
            <w:r w:rsidRPr="00756539">
              <w:rPr>
                <w:rFonts w:cs="Times New Roman"/>
                <w:b/>
                <w:color w:val="000000" w:themeColor="text1"/>
                <w:szCs w:val="24"/>
              </w:rPr>
              <w:t xml:space="preserve"> года </w:t>
            </w:r>
            <w:r w:rsidR="00357BBA" w:rsidRPr="00756539">
              <w:rPr>
                <w:rFonts w:cs="Times New Roman"/>
                <w:b/>
                <w:color w:val="000000" w:themeColor="text1"/>
                <w:szCs w:val="24"/>
              </w:rPr>
              <w:t>23</w:t>
            </w:r>
            <w:r w:rsidRPr="00756539">
              <w:rPr>
                <w:rFonts w:cs="Times New Roman"/>
                <w:b/>
                <w:color w:val="000000" w:themeColor="text1"/>
                <w:szCs w:val="24"/>
              </w:rPr>
              <w:t xml:space="preserve"> час</w:t>
            </w:r>
            <w:r w:rsidR="00357BBA" w:rsidRPr="00756539">
              <w:rPr>
                <w:rFonts w:cs="Times New Roman"/>
                <w:b/>
                <w:color w:val="000000" w:themeColor="text1"/>
                <w:szCs w:val="24"/>
              </w:rPr>
              <w:t>а 59</w:t>
            </w:r>
            <w:r w:rsidRPr="00756539">
              <w:rPr>
                <w:rFonts w:cs="Times New Roman"/>
                <w:b/>
                <w:color w:val="000000" w:themeColor="text1"/>
                <w:szCs w:val="24"/>
              </w:rPr>
              <w:t xml:space="preserve"> минут</w:t>
            </w:r>
          </w:p>
          <w:p w:rsidR="00BF59A9" w:rsidRPr="00BF59A9" w:rsidRDefault="00BF59A9" w:rsidP="00BF59A9">
            <w:pPr>
              <w:pStyle w:val="a9"/>
              <w:jc w:val="both"/>
              <w:rPr>
                <w:rFonts w:cs="Times New Roman"/>
                <w:szCs w:val="24"/>
              </w:rPr>
            </w:pPr>
          </w:p>
        </w:tc>
      </w:tr>
      <w:tr w:rsidR="00BF59A9" w:rsidRPr="00BF59A9" w:rsidTr="00FA3821">
        <w:trPr>
          <w:trHeight w:val="286"/>
        </w:trPr>
        <w:tc>
          <w:tcPr>
            <w:tcW w:w="456" w:type="dxa"/>
            <w:tcBorders>
              <w:top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lastRenderedPageBreak/>
              <w:t>11</w:t>
            </w:r>
          </w:p>
        </w:tc>
        <w:tc>
          <w:tcPr>
            <w:tcW w:w="3462"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Порядок приема заявок</w:t>
            </w:r>
          </w:p>
        </w:tc>
        <w:tc>
          <w:tcPr>
            <w:tcW w:w="5653" w:type="dxa"/>
          </w:tcPr>
          <w:p w:rsidR="00BF59A9" w:rsidRPr="00BF59A9" w:rsidRDefault="00E15757" w:rsidP="00665204">
            <w:pPr>
              <w:pStyle w:val="a9"/>
              <w:jc w:val="both"/>
              <w:rPr>
                <w:rFonts w:cs="Times New Roman"/>
                <w:szCs w:val="24"/>
              </w:rPr>
            </w:pPr>
            <w:r>
              <w:rPr>
                <w:szCs w:val="24"/>
              </w:rPr>
              <w:t xml:space="preserve">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w:t>
            </w:r>
            <w:r w:rsidR="00665204">
              <w:rPr>
                <w:szCs w:val="24"/>
              </w:rPr>
              <w:t>земельного участка,</w:t>
            </w:r>
            <w:r>
              <w:rPr>
                <w:szCs w:val="24"/>
              </w:rPr>
              <w:t xml:space="preserve">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59A9" w:rsidRPr="00BF59A9" w:rsidTr="00FA3821">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12</w:t>
            </w:r>
          </w:p>
        </w:tc>
        <w:tc>
          <w:tcPr>
            <w:tcW w:w="3462"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Порядок регистрации на электронной площадке:</w:t>
            </w:r>
          </w:p>
        </w:tc>
        <w:tc>
          <w:tcPr>
            <w:tcW w:w="5653" w:type="dxa"/>
          </w:tcPr>
          <w:p w:rsidR="00D74A62" w:rsidRPr="00D74A62" w:rsidRDefault="00D74A62" w:rsidP="00D74A62">
            <w:pPr>
              <w:rPr>
                <w:rFonts w:ascii="Times New Roman" w:hAnsi="Times New Roman" w:cs="Times New Roman"/>
                <w:sz w:val="24"/>
                <w:szCs w:val="24"/>
                <w:shd w:val="clear" w:color="auto" w:fill="FFFFFF"/>
              </w:rPr>
            </w:pPr>
            <w:r w:rsidRPr="00D74A62">
              <w:rPr>
                <w:rFonts w:ascii="Times New Roman" w:hAnsi="Times New Roman" w:cs="Times New Roman"/>
                <w:sz w:val="24"/>
                <w:szCs w:val="24"/>
                <w:shd w:val="clear" w:color="auto" w:fill="FFFFFF"/>
              </w:rPr>
              <w:t>Для обеспечения доступа к участию в аукционе претендентам необходимо пройти процедуру регистрации</w:t>
            </w:r>
            <w:r w:rsidR="008E7978">
              <w:rPr>
                <w:rFonts w:ascii="Times New Roman" w:hAnsi="Times New Roman" w:cs="Times New Roman"/>
                <w:sz w:val="24"/>
                <w:szCs w:val="24"/>
                <w:shd w:val="clear" w:color="auto" w:fill="FFFFFF"/>
              </w:rPr>
              <w:t xml:space="preserve"> на электронной торговой площадке</w:t>
            </w:r>
            <w:r w:rsidRPr="00D74A62">
              <w:rPr>
                <w:rFonts w:ascii="Times New Roman" w:hAnsi="Times New Roman" w:cs="Times New Roman"/>
                <w:sz w:val="24"/>
                <w:szCs w:val="24"/>
                <w:shd w:val="clear" w:color="auto" w:fill="FFFFFF"/>
              </w:rPr>
              <w:t xml:space="preserve"> с применение электронной подписи, которая оформлена в соответствии с требованиями действующего законодательства. Регистрация осуществляется в соответствии с регламентом электронной площадки оператора. Инструкции по регистрации расположены по адресу </w:t>
            </w:r>
            <w:r w:rsidRPr="00D74A62">
              <w:rPr>
                <w:rFonts w:ascii="Times New Roman" w:hAnsi="Times New Roman" w:cs="Times New Roman"/>
                <w:sz w:val="24"/>
                <w:szCs w:val="24"/>
                <w:shd w:val="clear" w:color="auto" w:fill="FFFFFF"/>
                <w:lang w:val="en-US"/>
              </w:rPr>
              <w:t>http</w:t>
            </w:r>
            <w:r w:rsidRPr="00D74A62">
              <w:rPr>
                <w:rFonts w:ascii="Times New Roman" w:hAnsi="Times New Roman" w:cs="Times New Roman"/>
                <w:sz w:val="24"/>
                <w:szCs w:val="24"/>
                <w:shd w:val="clear" w:color="auto" w:fill="FFFFFF"/>
              </w:rPr>
              <w:t>://</w:t>
            </w:r>
            <w:proofErr w:type="spellStart"/>
            <w:r w:rsidRPr="00D74A62">
              <w:rPr>
                <w:rFonts w:ascii="Times New Roman" w:hAnsi="Times New Roman" w:cs="Times New Roman"/>
                <w:sz w:val="24"/>
                <w:szCs w:val="24"/>
                <w:shd w:val="clear" w:color="auto" w:fill="FFFFFF"/>
                <w:lang w:val="en-US"/>
              </w:rPr>
              <w:t>sberbank</w:t>
            </w:r>
            <w:proofErr w:type="spellEnd"/>
            <w:r w:rsidRPr="00D74A62">
              <w:rPr>
                <w:rFonts w:ascii="Times New Roman" w:hAnsi="Times New Roman" w:cs="Times New Roman"/>
                <w:sz w:val="24"/>
                <w:szCs w:val="24"/>
                <w:shd w:val="clear" w:color="auto" w:fill="FFFFFF"/>
              </w:rPr>
              <w:t>-</w:t>
            </w:r>
            <w:proofErr w:type="spellStart"/>
            <w:r w:rsidRPr="00D74A62">
              <w:rPr>
                <w:rFonts w:ascii="Times New Roman" w:hAnsi="Times New Roman" w:cs="Times New Roman"/>
                <w:sz w:val="24"/>
                <w:szCs w:val="24"/>
                <w:shd w:val="clear" w:color="auto" w:fill="FFFFFF"/>
                <w:lang w:val="en-US"/>
              </w:rPr>
              <w:t>ast</w:t>
            </w:r>
            <w:proofErr w:type="spellEnd"/>
            <w:r w:rsidRPr="00D74A62">
              <w:rPr>
                <w:rFonts w:ascii="Times New Roman" w:hAnsi="Times New Roman" w:cs="Times New Roman"/>
                <w:sz w:val="24"/>
                <w:szCs w:val="24"/>
                <w:shd w:val="clear" w:color="auto" w:fill="FFFFFF"/>
              </w:rPr>
              <w:t>.</w:t>
            </w:r>
            <w:proofErr w:type="spellStart"/>
            <w:r w:rsidRPr="00D74A62">
              <w:rPr>
                <w:rFonts w:ascii="Times New Roman" w:hAnsi="Times New Roman" w:cs="Times New Roman"/>
                <w:sz w:val="24"/>
                <w:szCs w:val="24"/>
                <w:shd w:val="clear" w:color="auto" w:fill="FFFFFF"/>
                <w:lang w:val="en-US"/>
              </w:rPr>
              <w:t>ru</w:t>
            </w:r>
            <w:proofErr w:type="spellEnd"/>
            <w:r w:rsidRPr="00D74A62">
              <w:rPr>
                <w:rFonts w:ascii="Times New Roman" w:hAnsi="Times New Roman" w:cs="Times New Roman"/>
                <w:sz w:val="24"/>
                <w:szCs w:val="24"/>
                <w:shd w:val="clear" w:color="auto" w:fill="FFFFFF"/>
              </w:rPr>
              <w:t xml:space="preserve">/. Дата и время регистрации на электронной площадке Оператора претендентов на участие в аукционе </w:t>
            </w:r>
            <w:r w:rsidR="001A2BBD">
              <w:rPr>
                <w:rFonts w:ascii="Times New Roman" w:hAnsi="Times New Roman" w:cs="Times New Roman"/>
                <w:sz w:val="24"/>
                <w:szCs w:val="24"/>
              </w:rPr>
              <w:t xml:space="preserve">по продаже </w:t>
            </w:r>
            <w:r w:rsidRPr="00D74A62">
              <w:rPr>
                <w:rFonts w:ascii="Times New Roman" w:hAnsi="Times New Roman" w:cs="Times New Roman"/>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BF59A9" w:rsidRPr="00BF59A9" w:rsidRDefault="00BF59A9" w:rsidP="00BF59A9">
            <w:pPr>
              <w:pStyle w:val="a9"/>
              <w:jc w:val="both"/>
              <w:rPr>
                <w:rFonts w:cs="Times New Roman"/>
                <w:szCs w:val="24"/>
              </w:rPr>
            </w:pPr>
          </w:p>
        </w:tc>
      </w:tr>
      <w:tr w:rsidR="00BF59A9" w:rsidRPr="00BF59A9" w:rsidTr="00FA3821">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13</w:t>
            </w:r>
          </w:p>
        </w:tc>
        <w:tc>
          <w:tcPr>
            <w:tcW w:w="3462"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Перечень представляемых покупателями документов</w:t>
            </w:r>
          </w:p>
        </w:tc>
        <w:tc>
          <w:tcPr>
            <w:tcW w:w="5653" w:type="dxa"/>
          </w:tcPr>
          <w:p w:rsidR="001029B9" w:rsidRDefault="001029B9" w:rsidP="001029B9">
            <w:pPr>
              <w:pStyle w:val="a5"/>
            </w:pPr>
            <w:r>
              <w:t>1) заявку на участие в аукционе установленной формы;</w:t>
            </w:r>
          </w:p>
          <w:p w:rsidR="001029B9" w:rsidRDefault="001029B9" w:rsidP="001029B9">
            <w:pPr>
              <w:pStyle w:val="a5"/>
            </w:pPr>
            <w:r>
              <w:t>2) копии документов,  удостоверяющих личность заявителя (для граждан);</w:t>
            </w:r>
          </w:p>
          <w:p w:rsidR="001029B9" w:rsidRDefault="001029B9" w:rsidP="001029B9">
            <w:pPr>
              <w:pStyle w:val="a5"/>
            </w:pPr>
            <w:r>
              <w:t xml:space="preserve">3) надлежащим образом заверенный перевод на русский язык документов о государственной регистрации юридического лица в соответствии с </w:t>
            </w:r>
            <w:r>
              <w:lastRenderedPageBreak/>
              <w:t>законодательством иностранного государства в случае, если заявителем является иностранное юридическое лицо;</w:t>
            </w:r>
          </w:p>
          <w:p w:rsidR="001029B9" w:rsidRDefault="001029B9" w:rsidP="001029B9">
            <w:pPr>
              <w:pStyle w:val="a5"/>
            </w:pPr>
            <w:r>
              <w:t>4) документы, подтверждающие внесение задатка.</w:t>
            </w:r>
          </w:p>
          <w:p w:rsidR="005F4B03" w:rsidRDefault="005F4B03" w:rsidP="001029B9">
            <w:pPr>
              <w:pStyle w:val="a5"/>
            </w:pPr>
            <w:r>
              <w:t>В случае</w:t>
            </w:r>
            <w:proofErr w:type="gramStart"/>
            <w:r>
              <w:t>,</w:t>
            </w:r>
            <w:proofErr w:type="gramEnd"/>
            <w:r>
              <w:t xml:space="preserve"> если от имени претендента действует его представитель, </w:t>
            </w:r>
            <w:r w:rsidR="0055099C">
              <w:t>по доверенности, к заявке должна быть приложена нотариально заверенная копия доверенности на осуществление действий от имени Претендента, оформленная в установленном порядке.</w:t>
            </w:r>
          </w:p>
          <w:p w:rsidR="00BF59A9" w:rsidRPr="00BF59A9" w:rsidRDefault="00BF59A9" w:rsidP="0055099C">
            <w:pPr>
              <w:pStyle w:val="a9"/>
              <w:jc w:val="both"/>
              <w:rPr>
                <w:rFonts w:cs="Times New Roman"/>
                <w:szCs w:val="24"/>
              </w:rPr>
            </w:pPr>
          </w:p>
        </w:tc>
      </w:tr>
      <w:tr w:rsidR="00BF59A9" w:rsidRPr="00BF59A9" w:rsidTr="00FA3821">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14</w:t>
            </w:r>
          </w:p>
        </w:tc>
        <w:tc>
          <w:tcPr>
            <w:tcW w:w="3462" w:type="dxa"/>
          </w:tcPr>
          <w:p w:rsidR="00BF59A9" w:rsidRPr="00BF59A9" w:rsidRDefault="00BF59A9" w:rsidP="00BF59A9">
            <w:pPr>
              <w:pStyle w:val="a9"/>
              <w:jc w:val="both"/>
              <w:rPr>
                <w:rFonts w:cs="Times New Roman"/>
                <w:szCs w:val="24"/>
              </w:rPr>
            </w:pPr>
            <w:r w:rsidRPr="00BF59A9">
              <w:rPr>
                <w:rFonts w:cs="Times New Roman"/>
                <w:szCs w:val="24"/>
              </w:rPr>
              <w:t>Срок и порядок внесения задатка:</w:t>
            </w:r>
          </w:p>
        </w:tc>
        <w:tc>
          <w:tcPr>
            <w:tcW w:w="5653" w:type="dxa"/>
          </w:tcPr>
          <w:p w:rsidR="001029B9" w:rsidRDefault="001029B9" w:rsidP="001029B9">
            <w:pPr>
              <w:pStyle w:val="a5"/>
              <w:ind w:right="45"/>
              <w:rPr>
                <w:sz w:val="22"/>
                <w:szCs w:val="22"/>
              </w:rPr>
            </w:pPr>
            <w:r>
              <w:rPr>
                <w:color w:val="00000A"/>
                <w:sz w:val="22"/>
                <w:szCs w:val="22"/>
              </w:rPr>
              <w:t>Для участия в аукционе претенденты вносят задаток на расчётный счёт Оператора:</w:t>
            </w:r>
          </w:p>
          <w:p w:rsidR="001029B9" w:rsidRDefault="001029B9" w:rsidP="001029B9">
            <w:pPr>
              <w:pStyle w:val="a5"/>
              <w:ind w:right="45"/>
              <w:rPr>
                <w:b/>
                <w:color w:val="00000A"/>
                <w:sz w:val="22"/>
                <w:szCs w:val="22"/>
              </w:rPr>
            </w:pPr>
            <w:r>
              <w:rPr>
                <w:b/>
                <w:color w:val="00000A"/>
                <w:sz w:val="22"/>
                <w:szCs w:val="22"/>
              </w:rPr>
              <w:t>Получатель:</w:t>
            </w:r>
          </w:p>
          <w:p w:rsidR="001029B9" w:rsidRDefault="001029B9" w:rsidP="001029B9">
            <w:pPr>
              <w:pStyle w:val="a5"/>
              <w:ind w:right="45"/>
              <w:rPr>
                <w:color w:val="00000A"/>
                <w:sz w:val="22"/>
                <w:szCs w:val="22"/>
              </w:rPr>
            </w:pPr>
            <w:r>
              <w:rPr>
                <w:color w:val="00000A"/>
                <w:sz w:val="22"/>
                <w:szCs w:val="22"/>
              </w:rPr>
              <w:t xml:space="preserve">Наименование: </w:t>
            </w:r>
            <w:r>
              <w:rPr>
                <w:sz w:val="22"/>
                <w:szCs w:val="22"/>
              </w:rPr>
              <w:t>АО "</w:t>
            </w:r>
            <w:proofErr w:type="spellStart"/>
            <w:r>
              <w:rPr>
                <w:sz w:val="22"/>
                <w:szCs w:val="22"/>
              </w:rPr>
              <w:t>Сбербанк-АСТ</w:t>
            </w:r>
            <w:proofErr w:type="spellEnd"/>
            <w:r>
              <w:rPr>
                <w:sz w:val="22"/>
                <w:szCs w:val="22"/>
              </w:rPr>
              <w:t>"</w:t>
            </w:r>
          </w:p>
          <w:p w:rsidR="001029B9" w:rsidRDefault="001029B9" w:rsidP="001029B9">
            <w:pPr>
              <w:pStyle w:val="a5"/>
              <w:ind w:right="45"/>
              <w:rPr>
                <w:sz w:val="22"/>
                <w:szCs w:val="22"/>
              </w:rPr>
            </w:pPr>
            <w:r>
              <w:rPr>
                <w:color w:val="00000A"/>
                <w:sz w:val="22"/>
                <w:szCs w:val="22"/>
              </w:rPr>
              <w:t xml:space="preserve">ИНН: </w:t>
            </w:r>
            <w:r>
              <w:rPr>
                <w:sz w:val="22"/>
                <w:szCs w:val="22"/>
              </w:rPr>
              <w:t>7707308480</w:t>
            </w:r>
          </w:p>
          <w:p w:rsidR="001029B9" w:rsidRDefault="001029B9" w:rsidP="001029B9">
            <w:pPr>
              <w:pStyle w:val="a5"/>
              <w:ind w:right="45"/>
              <w:rPr>
                <w:sz w:val="22"/>
                <w:szCs w:val="22"/>
              </w:rPr>
            </w:pPr>
            <w:r>
              <w:rPr>
                <w:color w:val="00000A"/>
                <w:sz w:val="22"/>
                <w:szCs w:val="22"/>
              </w:rPr>
              <w:t xml:space="preserve">КПП: </w:t>
            </w:r>
            <w:r>
              <w:rPr>
                <w:sz w:val="22"/>
                <w:szCs w:val="22"/>
              </w:rPr>
              <w:t>770401001</w:t>
            </w:r>
          </w:p>
          <w:p w:rsidR="001029B9" w:rsidRDefault="001029B9" w:rsidP="001029B9">
            <w:pPr>
              <w:pStyle w:val="a5"/>
              <w:ind w:right="45"/>
              <w:rPr>
                <w:sz w:val="22"/>
                <w:szCs w:val="22"/>
              </w:rPr>
            </w:pPr>
            <w:r>
              <w:rPr>
                <w:color w:val="00000A"/>
                <w:sz w:val="22"/>
                <w:szCs w:val="22"/>
              </w:rPr>
              <w:t xml:space="preserve">Расчётный счёт: </w:t>
            </w:r>
            <w:r>
              <w:rPr>
                <w:sz w:val="22"/>
                <w:szCs w:val="22"/>
              </w:rPr>
              <w:t>40702810300020038047</w:t>
            </w:r>
          </w:p>
          <w:p w:rsidR="001029B9" w:rsidRDefault="001029B9" w:rsidP="001029B9">
            <w:pPr>
              <w:pStyle w:val="a5"/>
              <w:ind w:right="45"/>
              <w:rPr>
                <w:b/>
                <w:sz w:val="22"/>
                <w:szCs w:val="22"/>
              </w:rPr>
            </w:pPr>
            <w:r>
              <w:rPr>
                <w:b/>
                <w:sz w:val="22"/>
                <w:szCs w:val="22"/>
              </w:rPr>
              <w:t>Банк получателя:</w:t>
            </w:r>
          </w:p>
          <w:p w:rsidR="001029B9" w:rsidRDefault="001029B9" w:rsidP="001029B9">
            <w:pPr>
              <w:pStyle w:val="a5"/>
              <w:ind w:right="45"/>
              <w:rPr>
                <w:sz w:val="22"/>
                <w:szCs w:val="22"/>
              </w:rPr>
            </w:pPr>
            <w:r>
              <w:rPr>
                <w:color w:val="00000A"/>
                <w:sz w:val="22"/>
                <w:szCs w:val="22"/>
              </w:rPr>
              <w:t xml:space="preserve">Наименование банка: </w:t>
            </w:r>
            <w:r>
              <w:rPr>
                <w:sz w:val="22"/>
                <w:szCs w:val="22"/>
              </w:rPr>
              <w:t>ПАО "СБЕРБАНК РОССИИ" Г. МОСКВА</w:t>
            </w:r>
          </w:p>
          <w:p w:rsidR="001029B9" w:rsidRDefault="001029B9" w:rsidP="001029B9">
            <w:pPr>
              <w:pStyle w:val="a5"/>
              <w:ind w:right="45"/>
              <w:rPr>
                <w:sz w:val="22"/>
                <w:szCs w:val="22"/>
              </w:rPr>
            </w:pPr>
            <w:r>
              <w:rPr>
                <w:color w:val="00000A"/>
                <w:sz w:val="22"/>
                <w:szCs w:val="22"/>
              </w:rPr>
              <w:t xml:space="preserve">БИК: </w:t>
            </w:r>
            <w:r>
              <w:rPr>
                <w:sz w:val="22"/>
                <w:szCs w:val="22"/>
              </w:rPr>
              <w:t>044525225</w:t>
            </w:r>
            <w:r>
              <w:rPr>
                <w:color w:val="00000A"/>
                <w:sz w:val="22"/>
                <w:szCs w:val="22"/>
              </w:rPr>
              <w:t xml:space="preserve"> </w:t>
            </w:r>
          </w:p>
          <w:p w:rsidR="001029B9" w:rsidRDefault="001029B9" w:rsidP="001029B9">
            <w:pPr>
              <w:pStyle w:val="a5"/>
              <w:ind w:right="45"/>
              <w:rPr>
                <w:sz w:val="22"/>
                <w:szCs w:val="22"/>
              </w:rPr>
            </w:pPr>
            <w:r>
              <w:rPr>
                <w:color w:val="00000A"/>
                <w:sz w:val="22"/>
                <w:szCs w:val="22"/>
              </w:rPr>
              <w:t xml:space="preserve">Корреспондентский счёт: </w:t>
            </w:r>
            <w:r>
              <w:rPr>
                <w:sz w:val="22"/>
                <w:szCs w:val="22"/>
              </w:rPr>
              <w:t>30101810400000000225</w:t>
            </w:r>
          </w:p>
          <w:p w:rsidR="001029B9" w:rsidRDefault="001029B9" w:rsidP="001029B9">
            <w:pPr>
              <w:pStyle w:val="a5"/>
              <w:ind w:right="45"/>
              <w:rPr>
                <w:sz w:val="22"/>
                <w:szCs w:val="22"/>
              </w:rPr>
            </w:pPr>
            <w:r>
              <w:rPr>
                <w:color w:val="00000A"/>
                <w:sz w:val="22"/>
                <w:szCs w:val="22"/>
              </w:rPr>
              <w:t>Назначение платежа: перечисление денежных сре</w:t>
            </w:r>
            <w:proofErr w:type="gramStart"/>
            <w:r>
              <w:rPr>
                <w:color w:val="00000A"/>
                <w:sz w:val="22"/>
                <w:szCs w:val="22"/>
              </w:rPr>
              <w:t>дств в к</w:t>
            </w:r>
            <w:proofErr w:type="gramEnd"/>
            <w:r>
              <w:rPr>
                <w:color w:val="00000A"/>
                <w:sz w:val="22"/>
                <w:szCs w:val="22"/>
              </w:rPr>
              <w:t>ачестве задатка (ИНН плательщика), НДС не облагается.</w:t>
            </w:r>
          </w:p>
          <w:p w:rsidR="00BF59A9" w:rsidRPr="00BF59A9" w:rsidRDefault="001029B9" w:rsidP="001029B9">
            <w:pPr>
              <w:pStyle w:val="a9"/>
              <w:jc w:val="both"/>
              <w:rPr>
                <w:rFonts w:cs="Times New Roman"/>
                <w:szCs w:val="24"/>
              </w:rPr>
            </w:pPr>
            <w:r>
              <w:rPr>
                <w:rFonts w:cs="Tahoma"/>
                <w:color w:val="00000A"/>
                <w:szCs w:val="24"/>
              </w:rPr>
              <w:t>Задаток должен поступить на счёт Оператора не позднее даты и времени окончания подачи заявок</w:t>
            </w:r>
            <w:r>
              <w:rPr>
                <w:rFonts w:cs="Tahoma"/>
                <w:color w:val="00000A"/>
                <w:sz w:val="22"/>
                <w:szCs w:val="22"/>
              </w:rPr>
              <w:t>.</w:t>
            </w:r>
          </w:p>
        </w:tc>
      </w:tr>
      <w:tr w:rsidR="00BF59A9" w:rsidRPr="00BF59A9" w:rsidTr="00FA3821">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15</w:t>
            </w:r>
          </w:p>
        </w:tc>
        <w:tc>
          <w:tcPr>
            <w:tcW w:w="3462" w:type="dxa"/>
          </w:tcPr>
          <w:p w:rsidR="00BF59A9" w:rsidRPr="00BF59A9" w:rsidRDefault="00BF59A9" w:rsidP="00BF59A9">
            <w:pPr>
              <w:pStyle w:val="a9"/>
              <w:jc w:val="both"/>
              <w:rPr>
                <w:rFonts w:cs="Times New Roman"/>
                <w:szCs w:val="24"/>
              </w:rPr>
            </w:pPr>
            <w:r w:rsidRPr="00BF59A9">
              <w:rPr>
                <w:rFonts w:cs="Times New Roman"/>
                <w:szCs w:val="24"/>
              </w:rPr>
              <w:t>Условия договора о задатке:</w:t>
            </w:r>
          </w:p>
        </w:tc>
        <w:tc>
          <w:tcPr>
            <w:tcW w:w="5653" w:type="dxa"/>
          </w:tcPr>
          <w:p w:rsidR="007216D1" w:rsidRDefault="007216D1" w:rsidP="007216D1">
            <w:pPr>
              <w:pStyle w:val="western"/>
              <w:spacing w:after="0" w:afterAutospacing="0"/>
              <w:jc w:val="both"/>
            </w:pPr>
            <w:r>
              <w:t xml:space="preserve">Лицам, перечислившим задаток для участия в аукционе </w:t>
            </w:r>
            <w:r w:rsidR="00044DA6">
              <w:t>по продаже</w:t>
            </w:r>
            <w:r>
              <w:t xml:space="preserve">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BF59A9" w:rsidRPr="00BF59A9" w:rsidRDefault="007216D1" w:rsidP="0030598D">
            <w:pPr>
              <w:pStyle w:val="a9"/>
              <w:jc w:val="both"/>
              <w:rPr>
                <w:rFonts w:cs="Times New Roman"/>
                <w:szCs w:val="24"/>
              </w:rPr>
            </w:pPr>
            <w:r>
              <w:rPr>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w:t>
            </w:r>
            <w:r w:rsidR="00044DA6">
              <w:rPr>
                <w:szCs w:val="24"/>
              </w:rPr>
              <w:t xml:space="preserve">купли-продажи </w:t>
            </w:r>
            <w:r>
              <w:rPr>
                <w:szCs w:val="24"/>
              </w:rPr>
              <w:t xml:space="preserve">земельного участка задаток ему не </w:t>
            </w:r>
            <w:proofErr w:type="gramStart"/>
            <w:r>
              <w:rPr>
                <w:szCs w:val="24"/>
              </w:rPr>
              <w:t>возвращается</w:t>
            </w:r>
            <w:proofErr w:type="gramEnd"/>
            <w:r>
              <w:rPr>
                <w:szCs w:val="24"/>
              </w:rPr>
              <w:t xml:space="preserve"> и он утрачивает право на заключение договора </w:t>
            </w:r>
            <w:r w:rsidR="0030598D">
              <w:rPr>
                <w:szCs w:val="24"/>
              </w:rPr>
              <w:t>купли-продажи</w:t>
            </w:r>
            <w:r>
              <w:rPr>
                <w:szCs w:val="24"/>
              </w:rPr>
              <w:t xml:space="preserve">.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w:t>
            </w:r>
            <w:r>
              <w:rPr>
                <w:szCs w:val="24"/>
              </w:rPr>
              <w:lastRenderedPageBreak/>
              <w:t>перечисление задатка являются акцептом такой оферты, после чего договор о задатке считается заключённым в письменной форме.</w:t>
            </w:r>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16</w:t>
            </w:r>
          </w:p>
        </w:tc>
        <w:tc>
          <w:tcPr>
            <w:tcW w:w="3462" w:type="dxa"/>
          </w:tcPr>
          <w:p w:rsidR="00BF59A9" w:rsidRPr="00BF59A9" w:rsidRDefault="00BF59A9" w:rsidP="00BF59A9">
            <w:pPr>
              <w:pStyle w:val="a9"/>
              <w:jc w:val="both"/>
              <w:rPr>
                <w:rFonts w:eastAsiaTheme="minorHAnsi" w:cs="Times New Roman"/>
                <w:kern w:val="0"/>
                <w:szCs w:val="24"/>
                <w:lang w:eastAsia="en-US" w:bidi="ar-SA"/>
              </w:rPr>
            </w:pPr>
            <w:r w:rsidRPr="00BF59A9">
              <w:rPr>
                <w:rStyle w:val="115pt"/>
                <w:rFonts w:eastAsia="Arial Unicode MS"/>
                <w:sz w:val="24"/>
                <w:szCs w:val="24"/>
              </w:rPr>
              <w:t>Порядок определения участников аукциона:</w:t>
            </w:r>
          </w:p>
        </w:tc>
        <w:tc>
          <w:tcPr>
            <w:tcW w:w="5653" w:type="dxa"/>
          </w:tcPr>
          <w:p w:rsidR="00BF59A9" w:rsidRPr="00BF59A9" w:rsidRDefault="007216D1" w:rsidP="00190EDC">
            <w:pPr>
              <w:pStyle w:val="a9"/>
              <w:jc w:val="both"/>
              <w:rPr>
                <w:rFonts w:cs="Times New Roman"/>
                <w:szCs w:val="24"/>
              </w:rPr>
            </w:pPr>
            <w:r w:rsidRPr="009E2678">
              <w:rPr>
                <w:color w:val="000000" w:themeColor="text1"/>
                <w:szCs w:val="24"/>
              </w:rPr>
              <w:t xml:space="preserve">Определение участников аукциона состоится  </w:t>
            </w:r>
            <w:r w:rsidR="00044DA6" w:rsidRPr="00D36F4B">
              <w:rPr>
                <w:b/>
                <w:color w:val="000000" w:themeColor="text1"/>
                <w:szCs w:val="24"/>
              </w:rPr>
              <w:t>12 ноября</w:t>
            </w:r>
            <w:r w:rsidRPr="00D36F4B">
              <w:rPr>
                <w:b/>
                <w:color w:val="000000" w:themeColor="text1"/>
                <w:szCs w:val="24"/>
              </w:rPr>
              <w:t xml:space="preserve">  2024 года в </w:t>
            </w:r>
            <w:r w:rsidR="00044DA6" w:rsidRPr="00D36F4B">
              <w:rPr>
                <w:b/>
                <w:color w:val="000000" w:themeColor="text1"/>
                <w:szCs w:val="24"/>
              </w:rPr>
              <w:t>09</w:t>
            </w:r>
            <w:r w:rsidRPr="00D36F4B">
              <w:rPr>
                <w:b/>
                <w:color w:val="000000" w:themeColor="text1"/>
                <w:szCs w:val="24"/>
              </w:rPr>
              <w:t xml:space="preserve"> часов 00 минут по московскому времени.</w:t>
            </w:r>
            <w:r w:rsidRPr="000F4FBF">
              <w:rPr>
                <w:color w:val="FF0000"/>
                <w:szCs w:val="24"/>
              </w:rPr>
              <w:t xml:space="preserve"> </w:t>
            </w:r>
            <w:r>
              <w:rPr>
                <w:szCs w:val="24"/>
              </w:rPr>
              <w:t>В день определения участников, указанный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w:t>
            </w:r>
            <w:r w:rsidR="00190EDC">
              <w:rPr>
                <w:color w:val="000000"/>
                <w:szCs w:val="24"/>
                <w:shd w:val="clear" w:color="auto" w:fill="FFFFFF"/>
              </w:rPr>
              <w:t xml:space="preserve">трех </w:t>
            </w:r>
            <w:r>
              <w:rPr>
                <w:color w:val="000000"/>
                <w:szCs w:val="24"/>
                <w:shd w:val="clear" w:color="auto" w:fill="FFFFFF"/>
              </w:rPr>
              <w:t xml:space="preserve">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17</w:t>
            </w:r>
          </w:p>
        </w:tc>
        <w:tc>
          <w:tcPr>
            <w:tcW w:w="3462" w:type="dxa"/>
          </w:tcPr>
          <w:p w:rsidR="00BF59A9" w:rsidRPr="00BF59A9" w:rsidRDefault="00BF59A9" w:rsidP="00BF59A9">
            <w:pPr>
              <w:pStyle w:val="a9"/>
              <w:jc w:val="both"/>
              <w:rPr>
                <w:rFonts w:cs="Times New Roman"/>
                <w:szCs w:val="24"/>
              </w:rPr>
            </w:pPr>
            <w:r w:rsidRPr="00BF59A9">
              <w:rPr>
                <w:rFonts w:cs="Times New Roman"/>
                <w:szCs w:val="24"/>
              </w:rPr>
              <w:t>Дата и время подведения итогов аукциона:</w:t>
            </w:r>
          </w:p>
        </w:tc>
        <w:tc>
          <w:tcPr>
            <w:tcW w:w="5653" w:type="dxa"/>
          </w:tcPr>
          <w:p w:rsidR="00BF59A9" w:rsidRPr="00D36A0F" w:rsidRDefault="009228B6" w:rsidP="00CA50F8">
            <w:pPr>
              <w:pStyle w:val="a9"/>
              <w:jc w:val="both"/>
              <w:rPr>
                <w:rFonts w:cs="Times New Roman"/>
                <w:b/>
                <w:szCs w:val="24"/>
              </w:rPr>
            </w:pPr>
            <w:bookmarkStart w:id="0" w:name="_GoBack"/>
            <w:bookmarkEnd w:id="0"/>
            <w:r>
              <w:rPr>
                <w:rFonts w:cs="Times New Roman"/>
                <w:b/>
                <w:color w:val="000000" w:themeColor="text1"/>
                <w:szCs w:val="24"/>
              </w:rPr>
              <w:t>15</w:t>
            </w:r>
            <w:r w:rsidR="00190EDC" w:rsidRPr="00D36A0F">
              <w:rPr>
                <w:rFonts w:cs="Times New Roman"/>
                <w:b/>
                <w:color w:val="000000" w:themeColor="text1"/>
                <w:szCs w:val="24"/>
              </w:rPr>
              <w:t xml:space="preserve"> ноября</w:t>
            </w:r>
            <w:r w:rsidR="00F23135" w:rsidRPr="00D36A0F">
              <w:rPr>
                <w:rFonts w:cs="Times New Roman"/>
                <w:b/>
                <w:color w:val="000000" w:themeColor="text1"/>
                <w:szCs w:val="24"/>
              </w:rPr>
              <w:t xml:space="preserve"> 2024</w:t>
            </w:r>
            <w:r w:rsidR="00BF59A9" w:rsidRPr="00D36A0F">
              <w:rPr>
                <w:rFonts w:cs="Times New Roman"/>
                <w:b/>
                <w:color w:val="000000" w:themeColor="text1"/>
                <w:szCs w:val="24"/>
              </w:rPr>
              <w:t xml:space="preserve"> года в </w:t>
            </w:r>
            <w:r w:rsidR="00CA50F8" w:rsidRPr="00D36A0F">
              <w:rPr>
                <w:rFonts w:cs="Times New Roman"/>
                <w:b/>
                <w:color w:val="000000" w:themeColor="text1"/>
                <w:szCs w:val="24"/>
              </w:rPr>
              <w:t>09</w:t>
            </w:r>
            <w:r w:rsidR="00BF59A9" w:rsidRPr="00D36A0F">
              <w:rPr>
                <w:rFonts w:cs="Times New Roman"/>
                <w:b/>
                <w:color w:val="000000" w:themeColor="text1"/>
                <w:szCs w:val="24"/>
              </w:rPr>
              <w:t xml:space="preserve"> часов 00 минут</w:t>
            </w:r>
            <w:r w:rsidR="00BF59A9" w:rsidRPr="00D36A0F">
              <w:rPr>
                <w:rFonts w:cs="Times New Roman"/>
                <w:b/>
                <w:color w:val="00000A"/>
                <w:szCs w:val="24"/>
              </w:rPr>
              <w:t xml:space="preserve"> по московскому времени.</w:t>
            </w:r>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18</w:t>
            </w:r>
          </w:p>
        </w:tc>
        <w:tc>
          <w:tcPr>
            <w:tcW w:w="3462" w:type="dxa"/>
          </w:tcPr>
          <w:p w:rsidR="00BF59A9" w:rsidRPr="00BF59A9" w:rsidRDefault="00BF59A9" w:rsidP="00BF59A9">
            <w:pPr>
              <w:pStyle w:val="a9"/>
              <w:jc w:val="both"/>
              <w:rPr>
                <w:rFonts w:cs="Times New Roman"/>
                <w:szCs w:val="24"/>
              </w:rPr>
            </w:pPr>
            <w:r w:rsidRPr="00BF59A9">
              <w:rPr>
                <w:rFonts w:cs="Times New Roman"/>
                <w:szCs w:val="24"/>
              </w:rPr>
              <w:t>Место проведения аукциона:</w:t>
            </w:r>
          </w:p>
        </w:tc>
        <w:tc>
          <w:tcPr>
            <w:tcW w:w="5653" w:type="dxa"/>
          </w:tcPr>
          <w:p w:rsidR="00BF59A9" w:rsidRPr="00BF59A9" w:rsidRDefault="00BF59A9" w:rsidP="00CB1E21">
            <w:pPr>
              <w:pStyle w:val="a9"/>
              <w:jc w:val="both"/>
              <w:rPr>
                <w:rFonts w:cs="Times New Roman"/>
                <w:szCs w:val="24"/>
              </w:rPr>
            </w:pPr>
            <w:r w:rsidRPr="00BF59A9">
              <w:rPr>
                <w:rFonts w:cs="Times New Roman"/>
                <w:szCs w:val="24"/>
              </w:rPr>
              <w:t>Электронная площадка АО «</w:t>
            </w:r>
            <w:proofErr w:type="spellStart"/>
            <w:r w:rsidRPr="00BF59A9">
              <w:rPr>
                <w:rFonts w:cs="Times New Roman"/>
                <w:szCs w:val="24"/>
              </w:rPr>
              <w:t>Сбербанк-АСТ</w:t>
            </w:r>
            <w:proofErr w:type="spellEnd"/>
            <w:r w:rsidRPr="00BF59A9">
              <w:rPr>
                <w:rFonts w:cs="Times New Roman"/>
                <w:szCs w:val="24"/>
              </w:rPr>
              <w:t xml:space="preserve">» Акционерное общество "Сбербанк - Автоматизированная система торгов" (сайт </w:t>
            </w:r>
            <w:proofErr w:type="spellStart"/>
            <w:r w:rsidR="00CB1E21">
              <w:rPr>
                <w:rFonts w:cs="Times New Roman"/>
                <w:szCs w:val="24"/>
                <w:lang w:val="en-US"/>
              </w:rPr>
              <w:t>utp</w:t>
            </w:r>
            <w:proofErr w:type="spellEnd"/>
            <w:r w:rsidRPr="00BF59A9">
              <w:rPr>
                <w:rFonts w:cs="Times New Roman"/>
                <w:szCs w:val="24"/>
              </w:rPr>
              <w:t>.</w:t>
            </w:r>
            <w:proofErr w:type="spellStart"/>
            <w:r w:rsidRPr="00BF59A9">
              <w:rPr>
                <w:rFonts w:cs="Times New Roman"/>
                <w:szCs w:val="24"/>
              </w:rPr>
              <w:t>sberbank-ast.ru</w:t>
            </w:r>
            <w:proofErr w:type="spellEnd"/>
            <w:r w:rsidRPr="00BF59A9">
              <w:rPr>
                <w:rFonts w:cs="Times New Roman"/>
                <w:szCs w:val="24"/>
              </w:rPr>
              <w:t>).</w:t>
            </w:r>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19</w:t>
            </w:r>
          </w:p>
        </w:tc>
        <w:tc>
          <w:tcPr>
            <w:tcW w:w="3462" w:type="dxa"/>
          </w:tcPr>
          <w:p w:rsidR="00BF59A9" w:rsidRPr="00BF59A9" w:rsidRDefault="00BF59A9" w:rsidP="00BF59A9">
            <w:pPr>
              <w:pStyle w:val="a9"/>
              <w:jc w:val="both"/>
              <w:rPr>
                <w:rStyle w:val="115pt"/>
                <w:rFonts w:eastAsia="Arial Unicode MS"/>
                <w:sz w:val="24"/>
                <w:szCs w:val="24"/>
              </w:rPr>
            </w:pPr>
            <w:r w:rsidRPr="00BF59A9">
              <w:rPr>
                <w:rStyle w:val="115pt"/>
                <w:rFonts w:eastAsia="Arial Unicode MS"/>
                <w:sz w:val="24"/>
                <w:szCs w:val="24"/>
              </w:rPr>
              <w:t>Порядок определения победителя</w:t>
            </w:r>
          </w:p>
        </w:tc>
        <w:tc>
          <w:tcPr>
            <w:tcW w:w="5653" w:type="dxa"/>
          </w:tcPr>
          <w:p w:rsidR="00724B32" w:rsidRDefault="00724B32" w:rsidP="00724B32">
            <w:pPr>
              <w:pStyle w:val="western"/>
              <w:spacing w:after="0" w:afterAutospacing="0"/>
              <w:jc w:val="both"/>
            </w:pPr>
            <w: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t>ии ау</w:t>
            </w:r>
            <w:proofErr w:type="gramEnd"/>
            <w:r>
              <w:t>кциона. В ходе проведения электронного аукциона, участник имеет возможность подать ценовое предложение. Каждое ценовое предложение участника подписывается сертификатом ЭП</w:t>
            </w:r>
            <w:r w:rsidR="00CA50F8">
              <w:t>,</w:t>
            </w:r>
            <w:r>
              <w:t xml:space="preserve"> нажав на кнопку «Подписать и </w:t>
            </w:r>
            <w:r>
              <w:lastRenderedPageBreak/>
              <w:t xml:space="preserve">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t>несостоявшимся</w:t>
            </w:r>
            <w:proofErr w:type="gramEnd"/>
            <w: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t>ии ау</w:t>
            </w:r>
            <w:proofErr w:type="gramEnd"/>
            <w: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724B32" w:rsidRDefault="00724B32" w:rsidP="00724B32">
            <w:pPr>
              <w:pStyle w:val="western"/>
              <w:spacing w:after="0" w:afterAutospacing="0"/>
              <w:jc w:val="both"/>
            </w:pPr>
            <w:r>
              <w:t>Подписание продавцом протокола об итогах аукциона является завершением процедуры аукциона</w:t>
            </w:r>
          </w:p>
          <w:p w:rsidR="00724B32" w:rsidRDefault="00724B32" w:rsidP="00724B32">
            <w:pPr>
              <w:pStyle w:val="western"/>
              <w:spacing w:after="0" w:afterAutospacing="0"/>
              <w:jc w:val="both"/>
            </w:pPr>
            <w: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724B32" w:rsidRDefault="00724B32" w:rsidP="00724B32">
            <w:pPr>
              <w:pStyle w:val="western"/>
              <w:spacing w:after="0" w:afterAutospacing="0"/>
              <w:jc w:val="both"/>
            </w:pPr>
            <w:r>
              <w:t>а) наименование имущества и иные позволяющие его индивидуализировать сведения (спецификация лота);</w:t>
            </w:r>
          </w:p>
          <w:p w:rsidR="00724B32" w:rsidRDefault="00724B32" w:rsidP="00724B32">
            <w:pPr>
              <w:pStyle w:val="western"/>
              <w:spacing w:after="0" w:afterAutospacing="0"/>
              <w:jc w:val="both"/>
            </w:pPr>
            <w:r>
              <w:t>б) цена сделки;</w:t>
            </w:r>
          </w:p>
          <w:p w:rsidR="00724B32" w:rsidRDefault="00724B32" w:rsidP="00724B32">
            <w:pPr>
              <w:pStyle w:val="western"/>
              <w:spacing w:after="0" w:afterAutospacing="0"/>
              <w:jc w:val="both"/>
            </w:pPr>
            <w:r>
              <w:t xml:space="preserve">в) фамилия, имя, отчество физического лица или </w:t>
            </w:r>
            <w:r>
              <w:lastRenderedPageBreak/>
              <w:t>наименование юридического лица - победителя.</w:t>
            </w:r>
          </w:p>
          <w:p w:rsidR="00BF59A9" w:rsidRPr="00BF59A9" w:rsidRDefault="00724B32" w:rsidP="006307BF">
            <w:pPr>
              <w:pStyle w:val="a9"/>
              <w:jc w:val="both"/>
              <w:rPr>
                <w:rStyle w:val="115pt"/>
                <w:rFonts w:eastAsia="Arial Unicode MS"/>
                <w:sz w:val="24"/>
                <w:szCs w:val="24"/>
              </w:rPr>
            </w:pPr>
            <w:r>
              <w:rPr>
                <w:szCs w:val="24"/>
              </w:rPr>
              <w:t xml:space="preserve">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w:t>
            </w:r>
            <w:r w:rsidR="006307BF">
              <w:rPr>
                <w:szCs w:val="24"/>
              </w:rPr>
              <w:t>купли-продажи</w:t>
            </w:r>
            <w:r>
              <w:rPr>
                <w:szCs w:val="24"/>
              </w:rPr>
              <w:t xml:space="preserve">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20</w:t>
            </w:r>
          </w:p>
        </w:tc>
        <w:tc>
          <w:tcPr>
            <w:tcW w:w="3462" w:type="dxa"/>
          </w:tcPr>
          <w:p w:rsidR="00BF59A9" w:rsidRPr="00BF59A9" w:rsidRDefault="00BF59A9" w:rsidP="00BF59A9">
            <w:pPr>
              <w:pStyle w:val="a9"/>
              <w:jc w:val="both"/>
              <w:rPr>
                <w:rFonts w:cs="Times New Roman"/>
                <w:szCs w:val="24"/>
              </w:rPr>
            </w:pPr>
            <w:r w:rsidRPr="00BF59A9">
              <w:rPr>
                <w:rFonts w:cs="Times New Roman"/>
                <w:szCs w:val="24"/>
              </w:rPr>
              <w:t>Основания для отказа в допуске к участию в аукционе:</w:t>
            </w:r>
          </w:p>
        </w:tc>
        <w:tc>
          <w:tcPr>
            <w:tcW w:w="5653" w:type="dxa"/>
          </w:tcPr>
          <w:p w:rsidR="00724B32" w:rsidRDefault="00724B32" w:rsidP="00724B32">
            <w:pPr>
              <w:pStyle w:val="western"/>
              <w:spacing w:after="0" w:afterAutospacing="0"/>
              <w:jc w:val="both"/>
            </w:pPr>
            <w:r>
              <w:t>Претендент не допускается к участию в аукционе по следующим основаниям:</w:t>
            </w:r>
          </w:p>
          <w:p w:rsidR="00724B32" w:rsidRDefault="00724B32" w:rsidP="00724B32">
            <w:pPr>
              <w:pStyle w:val="western"/>
              <w:spacing w:after="0" w:afterAutospacing="0"/>
              <w:jc w:val="both"/>
            </w:pPr>
            <w:r>
              <w:t>а) представленные документы не подтверждают право претендента быть покупателем в соответствии с законодательством Российской Федерации;</w:t>
            </w:r>
          </w:p>
          <w:p w:rsidR="00724B32" w:rsidRDefault="00724B32" w:rsidP="00724B32">
            <w:pPr>
              <w:pStyle w:val="western"/>
              <w:spacing w:after="0" w:afterAutospacing="0"/>
              <w:jc w:val="both"/>
            </w:pPr>
            <w:r>
              <w:t>б) представлены не все документы в соответствии с перечнем, указанным в информационном сообщении о проведен</w:t>
            </w:r>
            <w:proofErr w:type="gramStart"/>
            <w:r>
              <w:t>ии ау</w:t>
            </w:r>
            <w:proofErr w:type="gramEnd"/>
            <w:r>
              <w:t>кциона (за исключением предложения о цене арендной платы), или они оформлены не в соответствии с законодательством Российской Федерации;</w:t>
            </w:r>
          </w:p>
          <w:p w:rsidR="00724B32" w:rsidRDefault="00724B32" w:rsidP="00724B32">
            <w:pPr>
              <w:pStyle w:val="western"/>
              <w:spacing w:after="0" w:afterAutospacing="0"/>
              <w:jc w:val="both"/>
            </w:pPr>
            <w:r>
              <w:t>в) заявка подана лицом, не уполномоченным претендентом на осуществление таких действий;</w:t>
            </w:r>
          </w:p>
          <w:p w:rsidR="00BF59A9" w:rsidRPr="00BF59A9" w:rsidRDefault="00724B32" w:rsidP="00724B32">
            <w:pPr>
              <w:pStyle w:val="a9"/>
              <w:jc w:val="both"/>
              <w:rPr>
                <w:rFonts w:cs="Times New Roman"/>
                <w:szCs w:val="24"/>
              </w:rPr>
            </w:pPr>
            <w:r>
              <w:rPr>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21</w:t>
            </w:r>
          </w:p>
        </w:tc>
        <w:tc>
          <w:tcPr>
            <w:tcW w:w="3462" w:type="dxa"/>
          </w:tcPr>
          <w:p w:rsidR="00BF59A9" w:rsidRPr="00BF59A9" w:rsidRDefault="008115F0" w:rsidP="008115F0">
            <w:pPr>
              <w:pStyle w:val="a9"/>
              <w:jc w:val="both"/>
              <w:rPr>
                <w:rFonts w:cs="Times New Roman"/>
                <w:szCs w:val="24"/>
              </w:rPr>
            </w:pPr>
            <w:r>
              <w:rPr>
                <w:rFonts w:cs="Times New Roman"/>
                <w:szCs w:val="24"/>
              </w:rPr>
              <w:t>Срок заключения договора купли-продажи</w:t>
            </w:r>
            <w:r w:rsidR="00BF59A9" w:rsidRPr="00BF59A9">
              <w:rPr>
                <w:rFonts w:cs="Times New Roman"/>
                <w:szCs w:val="24"/>
              </w:rPr>
              <w:t xml:space="preserve">  земельного участка</w:t>
            </w:r>
          </w:p>
        </w:tc>
        <w:tc>
          <w:tcPr>
            <w:tcW w:w="5653" w:type="dxa"/>
          </w:tcPr>
          <w:p w:rsidR="00BF59A9" w:rsidRPr="00BF59A9" w:rsidRDefault="00724B32" w:rsidP="00BF59A9">
            <w:pPr>
              <w:pStyle w:val="a9"/>
              <w:jc w:val="both"/>
              <w:rPr>
                <w:rFonts w:cs="Times New Roman"/>
                <w:szCs w:val="24"/>
              </w:rPr>
            </w:pPr>
            <w:r>
              <w:rPr>
                <w:szCs w:val="24"/>
              </w:rP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8115F0" w:rsidRPr="00BF59A9" w:rsidTr="00FA3821">
        <w:trPr>
          <w:trHeight w:val="410"/>
        </w:trPr>
        <w:tc>
          <w:tcPr>
            <w:tcW w:w="456" w:type="dxa"/>
          </w:tcPr>
          <w:p w:rsidR="008115F0" w:rsidRDefault="008115F0" w:rsidP="00AB1F80">
            <w:pPr>
              <w:jc w:val="center"/>
            </w:pPr>
            <w:r>
              <w:t>22</w:t>
            </w:r>
          </w:p>
        </w:tc>
        <w:tc>
          <w:tcPr>
            <w:tcW w:w="3462" w:type="dxa"/>
          </w:tcPr>
          <w:p w:rsidR="008115F0" w:rsidRDefault="008115F0" w:rsidP="00AB1F80">
            <w:pPr>
              <w:pStyle w:val="western"/>
            </w:pPr>
            <w:r>
              <w:t>Срок оплаты по договору купли-продажи  земельного участка:</w:t>
            </w:r>
          </w:p>
        </w:tc>
        <w:tc>
          <w:tcPr>
            <w:tcW w:w="5653" w:type="dxa"/>
          </w:tcPr>
          <w:p w:rsidR="008115F0" w:rsidRDefault="008115F0" w:rsidP="00AB1F80">
            <w:pPr>
              <w:pStyle w:val="western"/>
              <w:rPr>
                <w:highlight w:val="yellow"/>
              </w:rPr>
            </w:pPr>
            <w:r>
              <w:t>В течени</w:t>
            </w:r>
            <w:proofErr w:type="gramStart"/>
            <w:r>
              <w:t>и</w:t>
            </w:r>
            <w:proofErr w:type="gramEnd"/>
            <w:r>
              <w:t xml:space="preserve"> 5 (пяти) дней с даты подписания договора купли-продажи</w:t>
            </w:r>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23</w:t>
            </w:r>
          </w:p>
        </w:tc>
        <w:tc>
          <w:tcPr>
            <w:tcW w:w="3462" w:type="dxa"/>
          </w:tcPr>
          <w:p w:rsidR="00BF59A9" w:rsidRPr="00BF59A9" w:rsidRDefault="00BF59A9" w:rsidP="00D36A0F">
            <w:pPr>
              <w:pStyle w:val="a9"/>
              <w:jc w:val="both"/>
              <w:rPr>
                <w:rFonts w:cs="Times New Roman"/>
                <w:szCs w:val="24"/>
              </w:rPr>
            </w:pPr>
            <w:r w:rsidRPr="00BF59A9">
              <w:rPr>
                <w:rFonts w:cs="Times New Roman"/>
                <w:szCs w:val="24"/>
              </w:rPr>
              <w:t xml:space="preserve">Порядок оплаты по договору </w:t>
            </w:r>
            <w:r w:rsidR="00D36A0F">
              <w:rPr>
                <w:rFonts w:cs="Times New Roman"/>
                <w:szCs w:val="24"/>
              </w:rPr>
              <w:t>купли-продажи</w:t>
            </w:r>
            <w:r w:rsidRPr="00BF59A9">
              <w:rPr>
                <w:rFonts w:cs="Times New Roman"/>
                <w:szCs w:val="24"/>
              </w:rPr>
              <w:t xml:space="preserve"> земельного участка:</w:t>
            </w:r>
          </w:p>
        </w:tc>
        <w:tc>
          <w:tcPr>
            <w:tcW w:w="5653" w:type="dxa"/>
            <w:tcBorders>
              <w:bottom w:val="single" w:sz="4" w:space="0" w:color="000000" w:themeColor="text1"/>
            </w:tcBorders>
          </w:tcPr>
          <w:p w:rsidR="008115F0" w:rsidRDefault="008115F0" w:rsidP="007173BD">
            <w:pPr>
              <w:pStyle w:val="a9"/>
            </w:pPr>
            <w:r>
              <w:t xml:space="preserve">Безналичным денежным расчётом по следующим реквизитам: </w:t>
            </w:r>
          </w:p>
          <w:p w:rsidR="008115F0" w:rsidRDefault="008115F0" w:rsidP="007173BD">
            <w:pPr>
              <w:pStyle w:val="a9"/>
              <w:rPr>
                <w:b/>
              </w:rPr>
            </w:pPr>
            <w:r>
              <w:rPr>
                <w:b/>
              </w:rPr>
              <w:t>За земельный участок с кадастровым номером 44:20:</w:t>
            </w:r>
            <w:r w:rsidR="007173BD">
              <w:rPr>
                <w:b/>
              </w:rPr>
              <w:t>104701:194</w:t>
            </w:r>
          </w:p>
          <w:p w:rsidR="008115F0" w:rsidRDefault="008115F0" w:rsidP="007173BD">
            <w:pPr>
              <w:pStyle w:val="a9"/>
            </w:pPr>
            <w:r>
              <w:t>Получатель платежа: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t>.К</w:t>
            </w:r>
            <w:proofErr w:type="gramEnd"/>
            <w:r>
              <w:t xml:space="preserve">острома, БИК Банка 013469126, единый казначейский счет 40102810945370000034, ОКТМО 34540000, КБК </w:t>
            </w:r>
            <w:r>
              <w:lastRenderedPageBreak/>
              <w:t>901 </w:t>
            </w:r>
            <w:r w:rsidRPr="00010046">
              <w:t>1 14 06012 14 0000 430</w:t>
            </w:r>
            <w:r>
              <w:t xml:space="preserve"> «</w:t>
            </w:r>
            <w:r w:rsidRPr="00010046">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r>
              <w:t>», назначение платежа: за земельный участок по договору купли продажи  от ___ ______ 2024 года</w:t>
            </w:r>
          </w:p>
          <w:p w:rsidR="00724B32" w:rsidRPr="00724B32" w:rsidRDefault="00724B32" w:rsidP="00724B32">
            <w:pPr>
              <w:ind w:hanging="4"/>
              <w:jc w:val="both"/>
              <w:rPr>
                <w:rFonts w:ascii="Times New Roman" w:hAnsi="Times New Roman" w:cs="Times New Roman"/>
                <w:sz w:val="24"/>
                <w:szCs w:val="24"/>
              </w:rPr>
            </w:pPr>
          </w:p>
          <w:p w:rsidR="00BF59A9" w:rsidRPr="00724B32" w:rsidRDefault="00BF59A9" w:rsidP="00BF59A9">
            <w:pPr>
              <w:pStyle w:val="a9"/>
              <w:jc w:val="both"/>
              <w:rPr>
                <w:rFonts w:cs="Times New Roman"/>
                <w:szCs w:val="24"/>
              </w:rPr>
            </w:pPr>
          </w:p>
        </w:tc>
      </w:tr>
      <w:tr w:rsidR="00BF59A9" w:rsidRPr="00BF59A9" w:rsidTr="00FA3821">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24</w:t>
            </w:r>
          </w:p>
        </w:tc>
        <w:tc>
          <w:tcPr>
            <w:tcW w:w="3462" w:type="dxa"/>
          </w:tcPr>
          <w:p w:rsidR="00BF59A9" w:rsidRPr="00BF59A9" w:rsidRDefault="00BF59A9" w:rsidP="00CD35DD">
            <w:pPr>
              <w:pStyle w:val="a9"/>
              <w:jc w:val="both"/>
              <w:rPr>
                <w:rFonts w:cs="Times New Roman"/>
                <w:szCs w:val="24"/>
              </w:rPr>
            </w:pPr>
            <w:r w:rsidRPr="00BF59A9">
              <w:rPr>
                <w:rFonts w:cs="Times New Roman"/>
                <w:szCs w:val="24"/>
              </w:rPr>
              <w:t xml:space="preserve">Порядок ознакомления покупателей с условиями аукциона, договора </w:t>
            </w:r>
            <w:r w:rsidR="00756539">
              <w:rPr>
                <w:rFonts w:cs="Times New Roman"/>
                <w:szCs w:val="24"/>
              </w:rPr>
              <w:t>купли-продажи</w:t>
            </w:r>
            <w:r w:rsidRPr="00BF59A9">
              <w:rPr>
                <w:rFonts w:cs="Times New Roman"/>
                <w:szCs w:val="24"/>
              </w:rPr>
              <w:t xml:space="preserve"> земельного участка:</w:t>
            </w:r>
          </w:p>
        </w:tc>
        <w:tc>
          <w:tcPr>
            <w:tcW w:w="5653" w:type="dxa"/>
            <w:tcBorders>
              <w:bottom w:val="single" w:sz="4" w:space="0" w:color="auto"/>
            </w:tcBorders>
          </w:tcPr>
          <w:p w:rsidR="00724B32" w:rsidRPr="00724B32" w:rsidRDefault="00724B32" w:rsidP="00724B32">
            <w:pPr>
              <w:rPr>
                <w:rFonts w:ascii="Times New Roman" w:hAnsi="Times New Roman" w:cs="Times New Roman"/>
                <w:sz w:val="24"/>
                <w:szCs w:val="24"/>
              </w:rPr>
            </w:pPr>
            <w:r w:rsidRPr="00724B32">
              <w:rPr>
                <w:rFonts w:ascii="Times New Roman" w:hAnsi="Times New Roman" w:cs="Times New Roman"/>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8" w:history="1">
              <w:r w:rsidRPr="00724B32">
                <w:rPr>
                  <w:rStyle w:val="a4"/>
                  <w:rFonts w:ascii="Times New Roman" w:hAnsi="Times New Roman" w:cs="Times New Roman"/>
                  <w:sz w:val="24"/>
                  <w:szCs w:val="24"/>
                  <w:lang w:val="en-US"/>
                </w:rPr>
                <w:t>https</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soligalich</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kostroma</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gov</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ru</w:t>
              </w:r>
              <w:r w:rsidRPr="00724B32">
                <w:rPr>
                  <w:rStyle w:val="a4"/>
                  <w:rFonts w:ascii="Times New Roman" w:hAnsi="Times New Roman" w:cs="Times New Roman"/>
                  <w:sz w:val="24"/>
                  <w:szCs w:val="24"/>
                </w:rPr>
                <w:t>/</w:t>
              </w:r>
            </w:hyperlink>
            <w:r w:rsidRPr="00724B32">
              <w:rPr>
                <w:rFonts w:ascii="Times New Roman" w:hAnsi="Times New Roman" w:cs="Times New Roman"/>
                <w:sz w:val="24"/>
                <w:szCs w:val="24"/>
              </w:rPr>
              <w:t xml:space="preserve"> , на официальном сайте торгов в сети «Интернет» по адресу: </w:t>
            </w:r>
            <w:r w:rsidRPr="00724B32">
              <w:rPr>
                <w:rFonts w:ascii="Times New Roman" w:hAnsi="Times New Roman" w:cs="Times New Roman"/>
                <w:sz w:val="24"/>
                <w:szCs w:val="24"/>
                <w:lang w:val="en-US"/>
              </w:rPr>
              <w:t>http</w:t>
            </w:r>
            <w:r w:rsidRPr="00724B32">
              <w:rPr>
                <w:rFonts w:ascii="Times New Roman" w:hAnsi="Times New Roman" w:cs="Times New Roman"/>
                <w:sz w:val="24"/>
                <w:szCs w:val="24"/>
              </w:rPr>
              <w:t>://</w:t>
            </w:r>
            <w:hyperlink r:id="rId9" w:history="1">
              <w:r w:rsidRPr="00724B32">
                <w:rPr>
                  <w:rStyle w:val="a4"/>
                  <w:rFonts w:ascii="Times New Roman" w:hAnsi="Times New Roman" w:cs="Times New Roman"/>
                  <w:sz w:val="24"/>
                  <w:szCs w:val="24"/>
                  <w:lang w:val="en-US"/>
                </w:rPr>
                <w:t>www</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torgi</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gov</w:t>
              </w:r>
              <w:r w:rsidRPr="00724B32">
                <w:rPr>
                  <w:rStyle w:val="a4"/>
                  <w:rFonts w:ascii="Times New Roman" w:hAnsi="Times New Roman" w:cs="Times New Roman"/>
                  <w:sz w:val="24"/>
                  <w:szCs w:val="24"/>
                </w:rPr>
                <w:t>.</w:t>
              </w:r>
              <w:r w:rsidRPr="00724B32">
                <w:rPr>
                  <w:rStyle w:val="a4"/>
                  <w:rFonts w:ascii="Times New Roman" w:hAnsi="Times New Roman" w:cs="Times New Roman"/>
                  <w:sz w:val="24"/>
                  <w:szCs w:val="24"/>
                  <w:lang w:val="en-US"/>
                </w:rPr>
                <w:t>ru</w:t>
              </w:r>
            </w:hyperlink>
            <w:r w:rsidRPr="00724B32">
              <w:rPr>
                <w:rFonts w:ascii="Times New Roman" w:hAnsi="Times New Roman" w:cs="Times New Roman"/>
                <w:color w:val="0000FF"/>
                <w:sz w:val="24"/>
                <w:szCs w:val="24"/>
              </w:rPr>
              <w:t>/</w:t>
            </w:r>
            <w:r w:rsidRPr="00724B32">
              <w:rPr>
                <w:rFonts w:ascii="Times New Roman" w:hAnsi="Times New Roman" w:cs="Times New Roman"/>
                <w:color w:val="0000FF"/>
                <w:sz w:val="24"/>
                <w:szCs w:val="24"/>
                <w:lang w:val="en-US"/>
              </w:rPr>
              <w:t>new</w:t>
            </w:r>
            <w:r w:rsidRPr="00724B32">
              <w:rPr>
                <w:rFonts w:ascii="Times New Roman" w:hAnsi="Times New Roman" w:cs="Times New Roman"/>
                <w:color w:val="0000FF"/>
                <w:sz w:val="24"/>
                <w:szCs w:val="24"/>
              </w:rPr>
              <w:t xml:space="preserve">, </w:t>
            </w:r>
            <w:r w:rsidRPr="00724B32">
              <w:rPr>
                <w:rFonts w:ascii="Times New Roman" w:hAnsi="Times New Roman" w:cs="Times New Roman"/>
                <w:sz w:val="24"/>
                <w:szCs w:val="24"/>
              </w:rPr>
              <w:t>в отделе по управлению имуществом и земельными ресурсами администрации</w:t>
            </w:r>
            <w:r w:rsidR="00554CFE">
              <w:rPr>
                <w:rFonts w:ascii="Times New Roman" w:hAnsi="Times New Roman" w:cs="Times New Roman"/>
                <w:sz w:val="24"/>
                <w:szCs w:val="24"/>
              </w:rPr>
              <w:t xml:space="preserve"> Солигаличского муниципального округа</w:t>
            </w:r>
            <w:r w:rsidRPr="00724B32">
              <w:rPr>
                <w:rFonts w:ascii="Times New Roman" w:hAnsi="Times New Roman" w:cs="Times New Roman"/>
                <w:sz w:val="24"/>
                <w:szCs w:val="24"/>
              </w:rPr>
              <w:t xml:space="preserve"> Костромской области (г</w:t>
            </w:r>
            <w:proofErr w:type="gramStart"/>
            <w:r w:rsidRPr="00724B32">
              <w:rPr>
                <w:rFonts w:ascii="Times New Roman" w:hAnsi="Times New Roman" w:cs="Times New Roman"/>
                <w:sz w:val="24"/>
                <w:szCs w:val="24"/>
              </w:rPr>
              <w:t>.С</w:t>
            </w:r>
            <w:proofErr w:type="gramEnd"/>
            <w:r w:rsidRPr="00724B32">
              <w:rPr>
                <w:rFonts w:ascii="Times New Roman" w:hAnsi="Times New Roman" w:cs="Times New Roman"/>
                <w:sz w:val="24"/>
                <w:szCs w:val="24"/>
              </w:rPr>
              <w:t>олигалич, ул.Гагарина, д.43), информационный  бюллетень «Вестник».</w:t>
            </w:r>
          </w:p>
          <w:p w:rsidR="00BF59A9" w:rsidRPr="00BF59A9" w:rsidRDefault="00BF59A9" w:rsidP="00BF59A9">
            <w:pPr>
              <w:pStyle w:val="a9"/>
              <w:jc w:val="both"/>
              <w:rPr>
                <w:rFonts w:cs="Times New Roman"/>
                <w:szCs w:val="24"/>
                <w:highlight w:val="yellow"/>
              </w:rPr>
            </w:pPr>
          </w:p>
        </w:tc>
      </w:tr>
    </w:tbl>
    <w:p w:rsidR="007C6563" w:rsidRDefault="007C6563"/>
    <w:sectPr w:rsidR="007C6563" w:rsidSect="002E39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45307"/>
    <w:multiLevelType w:val="multilevel"/>
    <w:tmpl w:val="0B4A5C7A"/>
    <w:lvl w:ilvl="0">
      <w:start w:val="1"/>
      <w:numFmt w:val="decimal"/>
      <w:pStyle w:val="S1"/>
      <w:lvlText w:val="%1"/>
      <w:lvlJc w:val="left"/>
      <w:pPr>
        <w:tabs>
          <w:tab w:val="num" w:pos="360"/>
        </w:tabs>
        <w:ind w:left="360" w:hanging="360"/>
      </w:pPr>
      <w:rPr>
        <w:rFonts w:cs="Times New Roman" w:hint="default"/>
        <w:b/>
      </w:rPr>
    </w:lvl>
    <w:lvl w:ilvl="1">
      <w:start w:val="1"/>
      <w:numFmt w:val="decimal"/>
      <w:lvlText w:val="%1.%2"/>
      <w:lvlJc w:val="left"/>
      <w:pPr>
        <w:tabs>
          <w:tab w:val="num" w:pos="5464"/>
        </w:tabs>
        <w:ind w:left="5464" w:hanging="360"/>
      </w:pPr>
      <w:rPr>
        <w:rFonts w:cs="Times New Roman" w:hint="default"/>
        <w:b/>
      </w:rPr>
    </w:lvl>
    <w:lvl w:ilvl="2">
      <w:start w:val="1"/>
      <w:numFmt w:val="decimal"/>
      <w:pStyle w:val="S3"/>
      <w:lvlText w:val="%1.%2.%3"/>
      <w:lvlJc w:val="left"/>
      <w:pPr>
        <w:tabs>
          <w:tab w:val="num" w:pos="1440"/>
        </w:tabs>
        <w:ind w:left="144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F59A9"/>
    <w:rsid w:val="000323E2"/>
    <w:rsid w:val="00036FE0"/>
    <w:rsid w:val="00044DA6"/>
    <w:rsid w:val="0008533B"/>
    <w:rsid w:val="000B21F8"/>
    <w:rsid w:val="000F0D9E"/>
    <w:rsid w:val="001029B9"/>
    <w:rsid w:val="00125DBA"/>
    <w:rsid w:val="00130C9E"/>
    <w:rsid w:val="00190EDC"/>
    <w:rsid w:val="001947D6"/>
    <w:rsid w:val="001A2BBD"/>
    <w:rsid w:val="00202762"/>
    <w:rsid w:val="0020607E"/>
    <w:rsid w:val="002411FB"/>
    <w:rsid w:val="00291F11"/>
    <w:rsid w:val="002B1C4F"/>
    <w:rsid w:val="002E259B"/>
    <w:rsid w:val="002E3962"/>
    <w:rsid w:val="0030598D"/>
    <w:rsid w:val="00314752"/>
    <w:rsid w:val="00357BBA"/>
    <w:rsid w:val="00493CE6"/>
    <w:rsid w:val="004A40C6"/>
    <w:rsid w:val="0055099C"/>
    <w:rsid w:val="00554CFE"/>
    <w:rsid w:val="005C67A8"/>
    <w:rsid w:val="005F4B03"/>
    <w:rsid w:val="00622A64"/>
    <w:rsid w:val="006307BF"/>
    <w:rsid w:val="0063694F"/>
    <w:rsid w:val="00641C7F"/>
    <w:rsid w:val="00665204"/>
    <w:rsid w:val="006756BC"/>
    <w:rsid w:val="0068021E"/>
    <w:rsid w:val="006C2400"/>
    <w:rsid w:val="006C2712"/>
    <w:rsid w:val="006D6607"/>
    <w:rsid w:val="006E4CA0"/>
    <w:rsid w:val="0071374C"/>
    <w:rsid w:val="007173BD"/>
    <w:rsid w:val="007216D1"/>
    <w:rsid w:val="00724B32"/>
    <w:rsid w:val="007524EB"/>
    <w:rsid w:val="00756539"/>
    <w:rsid w:val="00780FBC"/>
    <w:rsid w:val="007C6563"/>
    <w:rsid w:val="007D3010"/>
    <w:rsid w:val="008115F0"/>
    <w:rsid w:val="008908FA"/>
    <w:rsid w:val="008A1452"/>
    <w:rsid w:val="008C3EDC"/>
    <w:rsid w:val="008E7978"/>
    <w:rsid w:val="009045DB"/>
    <w:rsid w:val="00907EF8"/>
    <w:rsid w:val="00915DBB"/>
    <w:rsid w:val="009228B6"/>
    <w:rsid w:val="0099086B"/>
    <w:rsid w:val="00997928"/>
    <w:rsid w:val="009A09C4"/>
    <w:rsid w:val="009E18E3"/>
    <w:rsid w:val="009E2678"/>
    <w:rsid w:val="009F165C"/>
    <w:rsid w:val="00A3664B"/>
    <w:rsid w:val="00A71CCA"/>
    <w:rsid w:val="00A83595"/>
    <w:rsid w:val="00A912D6"/>
    <w:rsid w:val="00AA74C8"/>
    <w:rsid w:val="00AD78DD"/>
    <w:rsid w:val="00AF5AC1"/>
    <w:rsid w:val="00B517B7"/>
    <w:rsid w:val="00BA43F5"/>
    <w:rsid w:val="00BB7FA7"/>
    <w:rsid w:val="00BC5D37"/>
    <w:rsid w:val="00BF59A9"/>
    <w:rsid w:val="00C20CD6"/>
    <w:rsid w:val="00CA50F8"/>
    <w:rsid w:val="00CB1E21"/>
    <w:rsid w:val="00CD35DD"/>
    <w:rsid w:val="00CE0F80"/>
    <w:rsid w:val="00CF308C"/>
    <w:rsid w:val="00D055CC"/>
    <w:rsid w:val="00D36A0F"/>
    <w:rsid w:val="00D36F4B"/>
    <w:rsid w:val="00D639D0"/>
    <w:rsid w:val="00D74A62"/>
    <w:rsid w:val="00D84ACD"/>
    <w:rsid w:val="00DD1CC4"/>
    <w:rsid w:val="00E05740"/>
    <w:rsid w:val="00E15757"/>
    <w:rsid w:val="00E31FBC"/>
    <w:rsid w:val="00EB7710"/>
    <w:rsid w:val="00F23135"/>
    <w:rsid w:val="00F700E4"/>
    <w:rsid w:val="00F827F3"/>
    <w:rsid w:val="00FA3821"/>
    <w:rsid w:val="00FD5E70"/>
    <w:rsid w:val="00FE7F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962"/>
  </w:style>
  <w:style w:type="paragraph" w:styleId="3">
    <w:name w:val="heading 3"/>
    <w:basedOn w:val="a"/>
    <w:next w:val="a"/>
    <w:link w:val="30"/>
    <w:uiPriority w:val="9"/>
    <w:semiHidden/>
    <w:unhideWhenUsed/>
    <w:qFormat/>
    <w:rsid w:val="006756B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56B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BF59A9"/>
    <w:rPr>
      <w:b/>
      <w:bCs/>
    </w:rPr>
  </w:style>
  <w:style w:type="character" w:styleId="a4">
    <w:name w:val="Hyperlink"/>
    <w:rsid w:val="00BF59A9"/>
    <w:rPr>
      <w:color w:val="000080"/>
      <w:u w:val="single"/>
    </w:rPr>
  </w:style>
  <w:style w:type="paragraph" w:styleId="a5">
    <w:name w:val="Normal (Web)"/>
    <w:aliases w:val="Обычный (веб) Знак1,Обычный (веб) Знак Знак"/>
    <w:basedOn w:val="a"/>
    <w:uiPriority w:val="1"/>
    <w:qFormat/>
    <w:rsid w:val="00BF59A9"/>
    <w:pPr>
      <w:widowControl w:val="0"/>
      <w:suppressAutoHyphens/>
      <w:spacing w:before="100" w:after="100" w:line="240" w:lineRule="auto"/>
    </w:pPr>
    <w:rPr>
      <w:rFonts w:ascii="Times New Roman" w:eastAsia="Arial Unicode MS" w:hAnsi="Times New Roman" w:cs="Tahoma"/>
      <w:kern w:val="1"/>
      <w:sz w:val="24"/>
      <w:szCs w:val="24"/>
      <w:lang w:eastAsia="hi-IN" w:bidi="hi-IN"/>
    </w:rPr>
  </w:style>
  <w:style w:type="paragraph" w:customStyle="1" w:styleId="Standard">
    <w:name w:val="Standard"/>
    <w:rsid w:val="00BF59A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6">
    <w:name w:val="Body Text Indent"/>
    <w:basedOn w:val="a"/>
    <w:link w:val="a7"/>
    <w:uiPriority w:val="99"/>
    <w:unhideWhenUsed/>
    <w:rsid w:val="00BF59A9"/>
    <w:pPr>
      <w:widowControl w:val="0"/>
      <w:suppressAutoHyphens/>
      <w:spacing w:after="120" w:line="240" w:lineRule="auto"/>
      <w:ind w:left="283"/>
    </w:pPr>
    <w:rPr>
      <w:rFonts w:ascii="Times New Roman" w:eastAsia="Arial Unicode MS" w:hAnsi="Times New Roman" w:cs="Mangal"/>
      <w:kern w:val="1"/>
      <w:sz w:val="24"/>
      <w:szCs w:val="21"/>
      <w:lang w:eastAsia="hi-IN" w:bidi="hi-IN"/>
    </w:rPr>
  </w:style>
  <w:style w:type="character" w:customStyle="1" w:styleId="a7">
    <w:name w:val="Основной текст с отступом Знак"/>
    <w:basedOn w:val="a0"/>
    <w:link w:val="a6"/>
    <w:uiPriority w:val="99"/>
    <w:rsid w:val="00BF59A9"/>
    <w:rPr>
      <w:rFonts w:ascii="Times New Roman" w:eastAsia="Arial Unicode MS" w:hAnsi="Times New Roman" w:cs="Mangal"/>
      <w:kern w:val="1"/>
      <w:sz w:val="24"/>
      <w:szCs w:val="21"/>
      <w:lang w:eastAsia="hi-IN" w:bidi="hi-IN"/>
    </w:rPr>
  </w:style>
  <w:style w:type="paragraph" w:customStyle="1" w:styleId="ConsPlusNormal">
    <w:name w:val="ConsPlusNormal"/>
    <w:link w:val="ConsPlusNormal0"/>
    <w:rsid w:val="00BF59A9"/>
    <w:pPr>
      <w:autoSpaceDE w:val="0"/>
      <w:autoSpaceDN w:val="0"/>
      <w:adjustRightInd w:val="0"/>
      <w:spacing w:after="0" w:line="240" w:lineRule="auto"/>
    </w:pPr>
    <w:rPr>
      <w:rFonts w:ascii="Times New Roman" w:eastAsiaTheme="minorHAnsi" w:hAnsi="Times New Roman" w:cs="Times New Roman"/>
      <w:sz w:val="24"/>
      <w:szCs w:val="24"/>
      <w:lang w:eastAsia="en-US"/>
    </w:rPr>
  </w:style>
  <w:style w:type="paragraph" w:styleId="2">
    <w:name w:val="Body Text Indent 2"/>
    <w:basedOn w:val="a"/>
    <w:link w:val="20"/>
    <w:unhideWhenUsed/>
    <w:rsid w:val="00BF59A9"/>
    <w:pPr>
      <w:widowControl w:val="0"/>
      <w:suppressAutoHyphens/>
      <w:spacing w:after="120" w:line="480" w:lineRule="auto"/>
      <w:ind w:left="283"/>
    </w:pPr>
    <w:rPr>
      <w:rFonts w:ascii="Times New Roman" w:eastAsia="Arial Unicode MS" w:hAnsi="Times New Roman" w:cs="Mangal"/>
      <w:kern w:val="1"/>
      <w:sz w:val="24"/>
      <w:szCs w:val="21"/>
      <w:lang w:eastAsia="hi-IN" w:bidi="hi-IN"/>
    </w:rPr>
  </w:style>
  <w:style w:type="character" w:customStyle="1" w:styleId="20">
    <w:name w:val="Основной текст с отступом 2 Знак"/>
    <w:basedOn w:val="a0"/>
    <w:link w:val="2"/>
    <w:rsid w:val="00BF59A9"/>
    <w:rPr>
      <w:rFonts w:ascii="Times New Roman" w:eastAsia="Arial Unicode MS" w:hAnsi="Times New Roman" w:cs="Mangal"/>
      <w:kern w:val="1"/>
      <w:sz w:val="24"/>
      <w:szCs w:val="21"/>
      <w:lang w:eastAsia="hi-IN" w:bidi="hi-IN"/>
    </w:rPr>
  </w:style>
  <w:style w:type="character" w:customStyle="1" w:styleId="ConsPlusNormal0">
    <w:name w:val="ConsPlusNormal Знак"/>
    <w:link w:val="ConsPlusNormal"/>
    <w:locked/>
    <w:rsid w:val="00BF59A9"/>
    <w:rPr>
      <w:rFonts w:ascii="Times New Roman" w:eastAsiaTheme="minorHAnsi" w:hAnsi="Times New Roman" w:cs="Times New Roman"/>
      <w:sz w:val="24"/>
      <w:szCs w:val="24"/>
      <w:lang w:eastAsia="en-US"/>
    </w:rPr>
  </w:style>
  <w:style w:type="table" w:styleId="a8">
    <w:name w:val="Table Grid"/>
    <w:basedOn w:val="a1"/>
    <w:uiPriority w:val="59"/>
    <w:rsid w:val="00BF59A9"/>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5pt">
    <w:name w:val="Основной текст + 11;5 pt"/>
    <w:basedOn w:val="a0"/>
    <w:rsid w:val="00BF59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western">
    <w:name w:val="western"/>
    <w:basedOn w:val="a"/>
    <w:rsid w:val="00BF59A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BF59A9"/>
    <w:pPr>
      <w:widowControl w:val="0"/>
      <w:suppressAutoHyphens/>
      <w:spacing w:after="0" w:line="240" w:lineRule="auto"/>
    </w:pPr>
    <w:rPr>
      <w:rFonts w:ascii="Times New Roman" w:eastAsia="Arial Unicode MS" w:hAnsi="Times New Roman" w:cs="Mangal"/>
      <w:kern w:val="1"/>
      <w:sz w:val="24"/>
      <w:szCs w:val="21"/>
      <w:lang w:eastAsia="hi-IN" w:bidi="hi-IN"/>
    </w:rPr>
  </w:style>
  <w:style w:type="paragraph" w:customStyle="1" w:styleId="S4">
    <w:name w:val="S_Заголовок 4"/>
    <w:basedOn w:val="4"/>
    <w:autoRedefine/>
    <w:uiPriority w:val="99"/>
    <w:rsid w:val="006756BC"/>
    <w:pPr>
      <w:keepNext w:val="0"/>
      <w:keepLines w:val="0"/>
      <w:numPr>
        <w:ilvl w:val="3"/>
        <w:numId w:val="1"/>
      </w:numPr>
      <w:tabs>
        <w:tab w:val="clear" w:pos="1800"/>
        <w:tab w:val="num" w:pos="643"/>
        <w:tab w:val="num" w:pos="2520"/>
      </w:tabs>
      <w:spacing w:before="0" w:line="360" w:lineRule="auto"/>
      <w:ind w:left="643" w:hanging="360"/>
    </w:pPr>
    <w:rPr>
      <w:rFonts w:ascii="Times New Roman" w:eastAsia="Times New Roman" w:hAnsi="Times New Roman" w:cs="Times New Roman"/>
      <w:b w:val="0"/>
      <w:bCs w:val="0"/>
      <w:iCs w:val="0"/>
      <w:color w:val="auto"/>
      <w:sz w:val="24"/>
      <w:szCs w:val="24"/>
    </w:rPr>
  </w:style>
  <w:style w:type="paragraph" w:customStyle="1" w:styleId="S1">
    <w:name w:val="S_Заголовок 1"/>
    <w:basedOn w:val="a"/>
    <w:uiPriority w:val="99"/>
    <w:rsid w:val="006756BC"/>
    <w:pPr>
      <w:numPr>
        <w:numId w:val="1"/>
      </w:numPr>
      <w:spacing w:after="0" w:line="360" w:lineRule="auto"/>
      <w:jc w:val="center"/>
    </w:pPr>
    <w:rPr>
      <w:rFonts w:ascii="Times New Roman" w:eastAsia="Times New Roman" w:hAnsi="Times New Roman" w:cs="Times New Roman"/>
      <w:b/>
      <w:caps/>
      <w:sz w:val="24"/>
      <w:szCs w:val="24"/>
    </w:rPr>
  </w:style>
  <w:style w:type="paragraph" w:customStyle="1" w:styleId="S3">
    <w:name w:val="S_Заголовок 3"/>
    <w:basedOn w:val="3"/>
    <w:link w:val="S30"/>
    <w:uiPriority w:val="99"/>
    <w:rsid w:val="006756BC"/>
    <w:pPr>
      <w:keepNext w:val="0"/>
      <w:keepLines w:val="0"/>
      <w:numPr>
        <w:ilvl w:val="2"/>
        <w:numId w:val="1"/>
      </w:numPr>
      <w:spacing w:before="0" w:line="360" w:lineRule="auto"/>
    </w:pPr>
    <w:rPr>
      <w:rFonts w:ascii="Times New Roman" w:eastAsia="Times New Roman" w:hAnsi="Times New Roman" w:cs="Times New Roman"/>
      <w:b w:val="0"/>
      <w:bCs w:val="0"/>
      <w:color w:val="auto"/>
      <w:sz w:val="24"/>
      <w:szCs w:val="24"/>
      <w:u w:val="single"/>
    </w:rPr>
  </w:style>
  <w:style w:type="character" w:customStyle="1" w:styleId="S30">
    <w:name w:val="S_Заголовок 3 Знак"/>
    <w:link w:val="S3"/>
    <w:uiPriority w:val="99"/>
    <w:locked/>
    <w:rsid w:val="006756BC"/>
    <w:rPr>
      <w:rFonts w:ascii="Times New Roman" w:eastAsia="Times New Roman" w:hAnsi="Times New Roman" w:cs="Times New Roman"/>
      <w:sz w:val="24"/>
      <w:szCs w:val="24"/>
      <w:u w:val="single"/>
    </w:rPr>
  </w:style>
  <w:style w:type="character" w:customStyle="1" w:styleId="40">
    <w:name w:val="Заголовок 4 Знак"/>
    <w:basedOn w:val="a0"/>
    <w:link w:val="4"/>
    <w:uiPriority w:val="9"/>
    <w:semiHidden/>
    <w:rsid w:val="006756BC"/>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756BC"/>
    <w:rPr>
      <w:rFonts w:asciiTheme="majorHAnsi" w:eastAsiaTheme="majorEastAsia" w:hAnsiTheme="majorHAnsi" w:cstheme="majorBidi"/>
      <w:b/>
      <w:bCs/>
      <w:color w:val="4F81BD" w:themeColor="accent1"/>
    </w:rPr>
  </w:style>
  <w:style w:type="character" w:customStyle="1" w:styleId="21">
    <w:name w:val="Основной текст (2)_"/>
    <w:basedOn w:val="a0"/>
    <w:link w:val="22"/>
    <w:locked/>
    <w:rsid w:val="00202762"/>
    <w:rPr>
      <w:shd w:val="clear" w:color="auto" w:fill="FFFFFF"/>
    </w:rPr>
  </w:style>
  <w:style w:type="paragraph" w:customStyle="1" w:styleId="22">
    <w:name w:val="Основной текст (2)"/>
    <w:link w:val="21"/>
    <w:qFormat/>
    <w:rsid w:val="00202762"/>
    <w:pPr>
      <w:widowControl w:val="0"/>
      <w:shd w:val="clear" w:color="auto" w:fill="FFFFFF"/>
      <w:spacing w:after="0" w:line="322" w:lineRule="exact"/>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ligalich.kostroma.gov.ru/" TargetMode="External"/><Relationship Id="rId3" Type="http://schemas.openxmlformats.org/officeDocument/2006/relationships/settings" Target="settings.xml"/><Relationship Id="rId7" Type="http://schemas.openxmlformats.org/officeDocument/2006/relationships/hyperlink" Target="http://www.sberbank-a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theme" Target="theme/theme1.xml"/><Relationship Id="rId5" Type="http://schemas.openxmlformats.org/officeDocument/2006/relationships/hyperlink" Target="http://www.sberbank-as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10</Pages>
  <Words>3065</Words>
  <Characters>17477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Отдел по УИ и ЗР</cp:lastModifiedBy>
  <cp:revision>15</cp:revision>
  <cp:lastPrinted>2024-10-10T06:03:00Z</cp:lastPrinted>
  <dcterms:created xsi:type="dcterms:W3CDTF">2023-04-02T14:29:00Z</dcterms:created>
  <dcterms:modified xsi:type="dcterms:W3CDTF">2024-10-14T06:22:00Z</dcterms:modified>
</cp:coreProperties>
</file>